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8C31" w14:textId="2783B82D" w:rsidR="000137C2" w:rsidRPr="006E6FB8" w:rsidRDefault="000137C2" w:rsidP="00025C25">
      <w:pPr>
        <w:rPr>
          <w:rFonts w:ascii="Calibri" w:hAnsi="Calibri" w:cs="Calibri"/>
          <w:b/>
          <w:sz w:val="22"/>
          <w:szCs w:val="22"/>
          <w:u w:val="single"/>
        </w:rPr>
      </w:pPr>
    </w:p>
    <w:p w14:paraId="033D4EB3" w14:textId="77777777" w:rsidR="00025C25" w:rsidRPr="00B00C6A" w:rsidRDefault="00025C25" w:rsidP="00025C25">
      <w:pPr>
        <w:rPr>
          <w:rFonts w:ascii="Calibri" w:hAnsi="Calibri" w:cs="Calibri"/>
          <w:b/>
          <w:sz w:val="22"/>
          <w:szCs w:val="22"/>
        </w:rPr>
      </w:pPr>
    </w:p>
    <w:p w14:paraId="4239F417" w14:textId="36FEF48E" w:rsidR="000137C2" w:rsidRPr="00B00C6A" w:rsidRDefault="000137C2" w:rsidP="000137C2">
      <w:pPr>
        <w:jc w:val="center"/>
        <w:rPr>
          <w:rFonts w:ascii="Calibri" w:hAnsi="Calibri" w:cs="Calibri"/>
          <w:b/>
          <w:sz w:val="44"/>
          <w:szCs w:val="44"/>
        </w:rPr>
      </w:pPr>
      <w:r w:rsidRPr="00D1537D">
        <w:rPr>
          <w:rFonts w:ascii="Calibri" w:hAnsi="Calibri" w:cs="Calibri"/>
          <w:b/>
          <w:sz w:val="44"/>
          <w:szCs w:val="44"/>
          <w:highlight w:val="yellow"/>
        </w:rPr>
        <w:t>COMPANY</w:t>
      </w:r>
    </w:p>
    <w:p w14:paraId="4455EA5A" w14:textId="77777777" w:rsidR="000137C2" w:rsidRPr="00B00C6A" w:rsidRDefault="000137C2" w:rsidP="000137C2">
      <w:pPr>
        <w:rPr>
          <w:rFonts w:ascii="Calibri" w:hAnsi="Calibri" w:cs="Calibri"/>
          <w:b/>
          <w:sz w:val="22"/>
          <w:szCs w:val="22"/>
        </w:rPr>
      </w:pPr>
    </w:p>
    <w:p w14:paraId="2F0C60ED" w14:textId="77777777" w:rsidR="000137C2" w:rsidRPr="00B00C6A" w:rsidRDefault="000137C2" w:rsidP="000137C2">
      <w:pPr>
        <w:rPr>
          <w:rFonts w:ascii="Calibri" w:hAnsi="Calibri" w:cs="Calibri"/>
          <w:b/>
          <w:sz w:val="22"/>
          <w:szCs w:val="22"/>
        </w:rPr>
      </w:pPr>
    </w:p>
    <w:p w14:paraId="08EF42F6" w14:textId="4B8F796F" w:rsidR="000137C2" w:rsidRPr="00B00C6A" w:rsidRDefault="000137C2" w:rsidP="000137C2">
      <w:pPr>
        <w:jc w:val="center"/>
        <w:rPr>
          <w:rFonts w:ascii="Calibri" w:hAnsi="Calibri" w:cs="Calibri"/>
          <w:sz w:val="36"/>
          <w:szCs w:val="36"/>
        </w:rPr>
      </w:pPr>
      <w:r w:rsidRPr="00B00C6A">
        <w:rPr>
          <w:rFonts w:ascii="Calibri" w:hAnsi="Calibri" w:cs="Calibri"/>
          <w:sz w:val="36"/>
          <w:szCs w:val="36"/>
        </w:rPr>
        <w:t xml:space="preserve">Disaster Recovery Plan (DRP) for </w:t>
      </w:r>
      <w:r w:rsidRPr="00D1537D">
        <w:rPr>
          <w:rFonts w:ascii="Calibri" w:hAnsi="Calibri" w:cs="Calibri"/>
          <w:sz w:val="36"/>
          <w:szCs w:val="36"/>
          <w:highlight w:val="yellow"/>
        </w:rPr>
        <w:t>[</w:t>
      </w:r>
      <w:r w:rsidR="006728C3">
        <w:rPr>
          <w:rFonts w:ascii="Calibri" w:hAnsi="Calibri" w:cs="Calibri"/>
          <w:sz w:val="36"/>
          <w:szCs w:val="36"/>
          <w:highlight w:val="yellow"/>
        </w:rPr>
        <w:t xml:space="preserve">            </w:t>
      </w:r>
      <w:r w:rsidRPr="00D1537D">
        <w:rPr>
          <w:rFonts w:ascii="Calibri" w:hAnsi="Calibri" w:cs="Calibri"/>
          <w:sz w:val="36"/>
          <w:szCs w:val="36"/>
          <w:highlight w:val="yellow"/>
        </w:rPr>
        <w:t>]</w:t>
      </w:r>
      <w:bookmarkStart w:id="0" w:name="_GoBack"/>
      <w:bookmarkEnd w:id="0"/>
    </w:p>
    <w:p w14:paraId="5DE88931" w14:textId="77777777" w:rsidR="000137C2" w:rsidRPr="00B00C6A" w:rsidRDefault="000137C2" w:rsidP="000137C2">
      <w:pPr>
        <w:rPr>
          <w:rFonts w:ascii="Calibri" w:hAnsi="Calibri" w:cs="Calibri"/>
          <w:sz w:val="22"/>
          <w:szCs w:val="22"/>
        </w:rPr>
      </w:pPr>
    </w:p>
    <w:bookmarkStart w:id="1" w:name="_Toc14258790" w:displacedByCustomXml="next"/>
    <w:bookmarkStart w:id="2" w:name="_Toc14338542" w:displacedByCustomXml="next"/>
    <w:bookmarkStart w:id="3" w:name="_Toc252889662" w:displacedByCustomXml="next"/>
    <w:sdt>
      <w:sdtPr>
        <w:rPr>
          <w:rFonts w:ascii="Times New Roman" w:eastAsiaTheme="minorEastAsia" w:hAnsi="Times New Roman" w:cs="Tahoma"/>
          <w:b w:val="0"/>
          <w:kern w:val="3"/>
          <w:sz w:val="24"/>
          <w:szCs w:val="24"/>
          <w:lang w:bidi="ar-SA"/>
        </w:rPr>
        <w:id w:val="-1749259346"/>
        <w:docPartObj>
          <w:docPartGallery w:val="Table of Contents"/>
          <w:docPartUnique/>
        </w:docPartObj>
      </w:sdtPr>
      <w:sdtEndPr>
        <w:rPr>
          <w:rFonts w:ascii="Calibri" w:eastAsia="Arial" w:hAnsi="Calibri" w:cs="Calibri"/>
          <w:noProof/>
          <w:sz w:val="22"/>
        </w:rPr>
      </w:sdtEndPr>
      <w:sdtContent>
        <w:p w14:paraId="3CE414FC" w14:textId="77777777" w:rsidR="000137C2" w:rsidRPr="00787AC1" w:rsidRDefault="000137C2" w:rsidP="00F11F9A">
          <w:pPr>
            <w:pStyle w:val="Heading2"/>
          </w:pPr>
          <w:r w:rsidRPr="00B00C6A">
            <w:t>Table of Contents</w:t>
          </w:r>
          <w:bookmarkEnd w:id="2"/>
          <w:bookmarkEnd w:id="1"/>
        </w:p>
        <w:p w14:paraId="2787D72F" w14:textId="605EC24E" w:rsidR="00C22F47" w:rsidRDefault="000137C2">
          <w:pPr>
            <w:pStyle w:val="TOC2"/>
            <w:tabs>
              <w:tab w:val="right" w:leader="dot" w:pos="10790"/>
            </w:tabs>
            <w:rPr>
              <w:noProof/>
              <w:lang w:bidi="ar-SA"/>
            </w:rPr>
          </w:pPr>
          <w:r w:rsidRPr="00B00C6A">
            <w:rPr>
              <w:rFonts w:ascii="Calibri" w:hAnsi="Calibri" w:cs="Calibri"/>
            </w:rPr>
            <w:fldChar w:fldCharType="begin"/>
          </w:r>
          <w:r w:rsidRPr="00B00C6A">
            <w:rPr>
              <w:rFonts w:ascii="Calibri" w:hAnsi="Calibri" w:cs="Calibri"/>
            </w:rPr>
            <w:instrText xml:space="preserve"> TOC \o "1-3" \h \z \u </w:instrText>
          </w:r>
          <w:r w:rsidRPr="00B00C6A">
            <w:rPr>
              <w:rFonts w:ascii="Calibri" w:hAnsi="Calibri" w:cs="Calibri"/>
            </w:rPr>
            <w:fldChar w:fldCharType="separate"/>
          </w:r>
          <w:hyperlink w:anchor="_Toc14338542" w:history="1">
            <w:r w:rsidR="00C22F47" w:rsidRPr="00402450">
              <w:rPr>
                <w:rStyle w:val="Hyperlink"/>
                <w:noProof/>
              </w:rPr>
              <w:t>Table of Contents</w:t>
            </w:r>
            <w:r w:rsidR="00C22F47">
              <w:rPr>
                <w:noProof/>
                <w:webHidden/>
              </w:rPr>
              <w:tab/>
            </w:r>
            <w:r w:rsidR="00C22F47">
              <w:rPr>
                <w:noProof/>
                <w:webHidden/>
              </w:rPr>
              <w:fldChar w:fldCharType="begin"/>
            </w:r>
            <w:r w:rsidR="00C22F47">
              <w:rPr>
                <w:noProof/>
                <w:webHidden/>
              </w:rPr>
              <w:instrText xml:space="preserve"> PAGEREF _Toc14338542 \h </w:instrText>
            </w:r>
            <w:r w:rsidR="00C22F47">
              <w:rPr>
                <w:noProof/>
                <w:webHidden/>
              </w:rPr>
            </w:r>
            <w:r w:rsidR="00C22F47">
              <w:rPr>
                <w:noProof/>
                <w:webHidden/>
              </w:rPr>
              <w:fldChar w:fldCharType="separate"/>
            </w:r>
            <w:r w:rsidR="00C22F47">
              <w:rPr>
                <w:noProof/>
                <w:webHidden/>
              </w:rPr>
              <w:t>1</w:t>
            </w:r>
            <w:r w:rsidR="00C22F47">
              <w:rPr>
                <w:noProof/>
                <w:webHidden/>
              </w:rPr>
              <w:fldChar w:fldCharType="end"/>
            </w:r>
          </w:hyperlink>
        </w:p>
        <w:p w14:paraId="2156F666" w14:textId="3327CBB9" w:rsidR="00C22F47" w:rsidRDefault="00C96F8F">
          <w:pPr>
            <w:pStyle w:val="TOC3"/>
            <w:tabs>
              <w:tab w:val="right" w:leader="dot" w:pos="10790"/>
            </w:tabs>
            <w:rPr>
              <w:noProof/>
              <w:lang w:bidi="ar-SA"/>
            </w:rPr>
          </w:pPr>
          <w:hyperlink w:anchor="_Toc14338543" w:history="1">
            <w:r w:rsidR="00C22F47" w:rsidRPr="00C22F47">
              <w:rPr>
                <w:rStyle w:val="Hyperlink"/>
                <w:rFonts w:cstheme="minorHAnsi"/>
                <w:noProof/>
              </w:rPr>
              <w:t>Things to Consider when editing this plan for your Company</w:t>
            </w:r>
            <w:r w:rsidR="00C22F47">
              <w:rPr>
                <w:noProof/>
                <w:webHidden/>
              </w:rPr>
              <w:tab/>
            </w:r>
            <w:r w:rsidR="00C22F47">
              <w:rPr>
                <w:noProof/>
                <w:webHidden/>
              </w:rPr>
              <w:fldChar w:fldCharType="begin"/>
            </w:r>
            <w:r w:rsidR="00C22F47">
              <w:rPr>
                <w:noProof/>
                <w:webHidden/>
              </w:rPr>
              <w:instrText xml:space="preserve"> PAGEREF _Toc14338543 \h </w:instrText>
            </w:r>
            <w:r w:rsidR="00C22F47">
              <w:rPr>
                <w:noProof/>
                <w:webHidden/>
              </w:rPr>
            </w:r>
            <w:r w:rsidR="00C22F47">
              <w:rPr>
                <w:noProof/>
                <w:webHidden/>
              </w:rPr>
              <w:fldChar w:fldCharType="separate"/>
            </w:r>
            <w:r w:rsidR="00C22F47">
              <w:rPr>
                <w:noProof/>
                <w:webHidden/>
              </w:rPr>
              <w:t>2</w:t>
            </w:r>
            <w:r w:rsidR="00C22F47">
              <w:rPr>
                <w:noProof/>
                <w:webHidden/>
              </w:rPr>
              <w:fldChar w:fldCharType="end"/>
            </w:r>
          </w:hyperlink>
        </w:p>
        <w:p w14:paraId="2037761B" w14:textId="3099942F" w:rsidR="00C22F47" w:rsidRDefault="00C96F8F">
          <w:pPr>
            <w:pStyle w:val="TOC1"/>
            <w:tabs>
              <w:tab w:val="left" w:pos="880"/>
              <w:tab w:val="right" w:leader="dot" w:pos="10790"/>
            </w:tabs>
            <w:rPr>
              <w:noProof/>
              <w:lang w:bidi="ar-SA"/>
            </w:rPr>
          </w:pPr>
          <w:hyperlink w:anchor="_Toc14338544" w:history="1">
            <w:r w:rsidR="00C22F47" w:rsidRPr="00C22F47">
              <w:rPr>
                <w:rStyle w:val="Hyperlink"/>
                <w:b/>
                <w:noProof/>
              </w:rPr>
              <w:t>1.</w:t>
            </w:r>
            <w:r w:rsidR="00C22F47" w:rsidRPr="00C22F47">
              <w:rPr>
                <w:b/>
                <w:noProof/>
                <w:lang w:bidi="ar-SA"/>
              </w:rPr>
              <w:tab/>
            </w:r>
            <w:r w:rsidR="00C22F47" w:rsidRPr="00C22F47">
              <w:rPr>
                <w:rStyle w:val="Hyperlink"/>
                <w:b/>
                <w:noProof/>
              </w:rPr>
              <w:t>Purpose and Objective</w:t>
            </w:r>
            <w:r w:rsidR="00C22F47">
              <w:rPr>
                <w:noProof/>
                <w:webHidden/>
              </w:rPr>
              <w:tab/>
            </w:r>
            <w:r w:rsidR="00C22F47">
              <w:rPr>
                <w:noProof/>
                <w:webHidden/>
              </w:rPr>
              <w:fldChar w:fldCharType="begin"/>
            </w:r>
            <w:r w:rsidR="00C22F47">
              <w:rPr>
                <w:noProof/>
                <w:webHidden/>
              </w:rPr>
              <w:instrText xml:space="preserve"> PAGEREF _Toc14338544 \h </w:instrText>
            </w:r>
            <w:r w:rsidR="00C22F47">
              <w:rPr>
                <w:noProof/>
                <w:webHidden/>
              </w:rPr>
            </w:r>
            <w:r w:rsidR="00C22F47">
              <w:rPr>
                <w:noProof/>
                <w:webHidden/>
              </w:rPr>
              <w:fldChar w:fldCharType="separate"/>
            </w:r>
            <w:r w:rsidR="00C22F47">
              <w:rPr>
                <w:noProof/>
                <w:webHidden/>
              </w:rPr>
              <w:t>3</w:t>
            </w:r>
            <w:r w:rsidR="00C22F47">
              <w:rPr>
                <w:noProof/>
                <w:webHidden/>
              </w:rPr>
              <w:fldChar w:fldCharType="end"/>
            </w:r>
          </w:hyperlink>
        </w:p>
        <w:p w14:paraId="0ABAB57D" w14:textId="0614A40A" w:rsidR="00C22F47" w:rsidRDefault="00C96F8F">
          <w:pPr>
            <w:pStyle w:val="TOC3"/>
            <w:tabs>
              <w:tab w:val="right" w:leader="dot" w:pos="10790"/>
            </w:tabs>
            <w:rPr>
              <w:noProof/>
              <w:lang w:bidi="ar-SA"/>
            </w:rPr>
          </w:pPr>
          <w:hyperlink w:anchor="_Toc14338545" w:history="1">
            <w:r w:rsidR="00C22F47" w:rsidRPr="00402450">
              <w:rPr>
                <w:rStyle w:val="Hyperlink"/>
                <w:noProof/>
              </w:rPr>
              <w:t>Purpose</w:t>
            </w:r>
            <w:r w:rsidR="00C22F47">
              <w:rPr>
                <w:noProof/>
                <w:webHidden/>
              </w:rPr>
              <w:tab/>
            </w:r>
            <w:r w:rsidR="00C22F47">
              <w:rPr>
                <w:noProof/>
                <w:webHidden/>
              </w:rPr>
              <w:fldChar w:fldCharType="begin"/>
            </w:r>
            <w:r w:rsidR="00C22F47">
              <w:rPr>
                <w:noProof/>
                <w:webHidden/>
              </w:rPr>
              <w:instrText xml:space="preserve"> PAGEREF _Toc14338545 \h </w:instrText>
            </w:r>
            <w:r w:rsidR="00C22F47">
              <w:rPr>
                <w:noProof/>
                <w:webHidden/>
              </w:rPr>
            </w:r>
            <w:r w:rsidR="00C22F47">
              <w:rPr>
                <w:noProof/>
                <w:webHidden/>
              </w:rPr>
              <w:fldChar w:fldCharType="separate"/>
            </w:r>
            <w:r w:rsidR="00C22F47">
              <w:rPr>
                <w:noProof/>
                <w:webHidden/>
              </w:rPr>
              <w:t>3</w:t>
            </w:r>
            <w:r w:rsidR="00C22F47">
              <w:rPr>
                <w:noProof/>
                <w:webHidden/>
              </w:rPr>
              <w:fldChar w:fldCharType="end"/>
            </w:r>
          </w:hyperlink>
        </w:p>
        <w:p w14:paraId="37D1416C" w14:textId="2B53383F" w:rsidR="00C22F47" w:rsidRDefault="00C96F8F">
          <w:pPr>
            <w:pStyle w:val="TOC3"/>
            <w:tabs>
              <w:tab w:val="right" w:leader="dot" w:pos="10790"/>
            </w:tabs>
            <w:rPr>
              <w:noProof/>
              <w:lang w:bidi="ar-SA"/>
            </w:rPr>
          </w:pPr>
          <w:hyperlink w:anchor="_Toc14338546" w:history="1">
            <w:r w:rsidR="00C22F47" w:rsidRPr="00402450">
              <w:rPr>
                <w:rStyle w:val="Hyperlink"/>
                <w:noProof/>
              </w:rPr>
              <w:t>Scope</w:t>
            </w:r>
            <w:r w:rsidR="00C22F47">
              <w:rPr>
                <w:noProof/>
                <w:webHidden/>
              </w:rPr>
              <w:tab/>
            </w:r>
            <w:r w:rsidR="00C22F47">
              <w:rPr>
                <w:noProof/>
                <w:webHidden/>
              </w:rPr>
              <w:fldChar w:fldCharType="begin"/>
            </w:r>
            <w:r w:rsidR="00C22F47">
              <w:rPr>
                <w:noProof/>
                <w:webHidden/>
              </w:rPr>
              <w:instrText xml:space="preserve"> PAGEREF _Toc14338546 \h </w:instrText>
            </w:r>
            <w:r w:rsidR="00C22F47">
              <w:rPr>
                <w:noProof/>
                <w:webHidden/>
              </w:rPr>
            </w:r>
            <w:r w:rsidR="00C22F47">
              <w:rPr>
                <w:noProof/>
                <w:webHidden/>
              </w:rPr>
              <w:fldChar w:fldCharType="separate"/>
            </w:r>
            <w:r w:rsidR="00C22F47">
              <w:rPr>
                <w:noProof/>
                <w:webHidden/>
              </w:rPr>
              <w:t>3</w:t>
            </w:r>
            <w:r w:rsidR="00C22F47">
              <w:rPr>
                <w:noProof/>
                <w:webHidden/>
              </w:rPr>
              <w:fldChar w:fldCharType="end"/>
            </w:r>
          </w:hyperlink>
        </w:p>
        <w:p w14:paraId="71C78ADF" w14:textId="40C7AD12" w:rsidR="00C22F47" w:rsidRDefault="00C96F8F">
          <w:pPr>
            <w:pStyle w:val="TOC1"/>
            <w:tabs>
              <w:tab w:val="left" w:pos="880"/>
              <w:tab w:val="right" w:leader="dot" w:pos="10790"/>
            </w:tabs>
            <w:rPr>
              <w:noProof/>
              <w:lang w:bidi="ar-SA"/>
            </w:rPr>
          </w:pPr>
          <w:hyperlink w:anchor="_Toc14338547" w:history="1">
            <w:r w:rsidR="00C22F47" w:rsidRPr="00C22F47">
              <w:rPr>
                <w:rStyle w:val="Hyperlink"/>
                <w:b/>
                <w:noProof/>
              </w:rPr>
              <w:t>2.</w:t>
            </w:r>
            <w:r w:rsidR="00C22F47" w:rsidRPr="00C22F47">
              <w:rPr>
                <w:b/>
                <w:noProof/>
                <w:lang w:bidi="ar-SA"/>
              </w:rPr>
              <w:tab/>
            </w:r>
            <w:r w:rsidR="00C22F47" w:rsidRPr="00C22F47">
              <w:rPr>
                <w:rStyle w:val="Hyperlink"/>
                <w:b/>
                <w:noProof/>
              </w:rPr>
              <w:t>Business Impact Types</w:t>
            </w:r>
            <w:r w:rsidR="00C22F47">
              <w:rPr>
                <w:noProof/>
                <w:webHidden/>
              </w:rPr>
              <w:tab/>
            </w:r>
            <w:r w:rsidR="00C22F47">
              <w:rPr>
                <w:noProof/>
                <w:webHidden/>
              </w:rPr>
              <w:fldChar w:fldCharType="begin"/>
            </w:r>
            <w:r w:rsidR="00C22F47">
              <w:rPr>
                <w:noProof/>
                <w:webHidden/>
              </w:rPr>
              <w:instrText xml:space="preserve"> PAGEREF _Toc14338547 \h </w:instrText>
            </w:r>
            <w:r w:rsidR="00C22F47">
              <w:rPr>
                <w:noProof/>
                <w:webHidden/>
              </w:rPr>
            </w:r>
            <w:r w:rsidR="00C22F47">
              <w:rPr>
                <w:noProof/>
                <w:webHidden/>
              </w:rPr>
              <w:fldChar w:fldCharType="separate"/>
            </w:r>
            <w:r w:rsidR="00C22F47">
              <w:rPr>
                <w:noProof/>
                <w:webHidden/>
              </w:rPr>
              <w:t>4</w:t>
            </w:r>
            <w:r w:rsidR="00C22F47">
              <w:rPr>
                <w:noProof/>
                <w:webHidden/>
              </w:rPr>
              <w:fldChar w:fldCharType="end"/>
            </w:r>
          </w:hyperlink>
        </w:p>
        <w:p w14:paraId="0F278786" w14:textId="3FF65897" w:rsidR="00C22F47" w:rsidRDefault="00C96F8F">
          <w:pPr>
            <w:pStyle w:val="TOC1"/>
            <w:tabs>
              <w:tab w:val="left" w:pos="880"/>
              <w:tab w:val="right" w:leader="dot" w:pos="10790"/>
            </w:tabs>
            <w:rPr>
              <w:noProof/>
              <w:lang w:bidi="ar-SA"/>
            </w:rPr>
          </w:pPr>
          <w:hyperlink w:anchor="_Toc14338548" w:history="1">
            <w:r w:rsidR="00C22F47" w:rsidRPr="00C22F47">
              <w:rPr>
                <w:rStyle w:val="Hyperlink"/>
                <w:b/>
                <w:noProof/>
              </w:rPr>
              <w:t>3.</w:t>
            </w:r>
            <w:r w:rsidR="00C22F47" w:rsidRPr="00C22F47">
              <w:rPr>
                <w:b/>
                <w:noProof/>
                <w:lang w:bidi="ar-SA"/>
              </w:rPr>
              <w:tab/>
            </w:r>
            <w:r w:rsidR="00C22F47" w:rsidRPr="00C22F47">
              <w:rPr>
                <w:rStyle w:val="Hyperlink"/>
                <w:b/>
                <w:noProof/>
              </w:rPr>
              <w:t>Disaster Recovery Strategies</w:t>
            </w:r>
            <w:r w:rsidR="00C22F47">
              <w:rPr>
                <w:noProof/>
                <w:webHidden/>
              </w:rPr>
              <w:tab/>
            </w:r>
            <w:r w:rsidR="00C22F47">
              <w:rPr>
                <w:noProof/>
                <w:webHidden/>
              </w:rPr>
              <w:fldChar w:fldCharType="begin"/>
            </w:r>
            <w:r w:rsidR="00C22F47">
              <w:rPr>
                <w:noProof/>
                <w:webHidden/>
              </w:rPr>
              <w:instrText xml:space="preserve"> PAGEREF _Toc14338548 \h </w:instrText>
            </w:r>
            <w:r w:rsidR="00C22F47">
              <w:rPr>
                <w:noProof/>
                <w:webHidden/>
              </w:rPr>
            </w:r>
            <w:r w:rsidR="00C22F47">
              <w:rPr>
                <w:noProof/>
                <w:webHidden/>
              </w:rPr>
              <w:fldChar w:fldCharType="separate"/>
            </w:r>
            <w:r w:rsidR="00C22F47">
              <w:rPr>
                <w:noProof/>
                <w:webHidden/>
              </w:rPr>
              <w:t>5</w:t>
            </w:r>
            <w:r w:rsidR="00C22F47">
              <w:rPr>
                <w:noProof/>
                <w:webHidden/>
              </w:rPr>
              <w:fldChar w:fldCharType="end"/>
            </w:r>
          </w:hyperlink>
        </w:p>
        <w:p w14:paraId="7A86D28E" w14:textId="6DB0D584" w:rsidR="00C22F47" w:rsidRDefault="00C96F8F">
          <w:pPr>
            <w:pStyle w:val="TOC3"/>
            <w:tabs>
              <w:tab w:val="right" w:leader="dot" w:pos="10790"/>
            </w:tabs>
            <w:rPr>
              <w:noProof/>
              <w:lang w:bidi="ar-SA"/>
            </w:rPr>
          </w:pPr>
          <w:hyperlink w:anchor="_Toc14338549" w:history="1">
            <w:r w:rsidR="00C22F47" w:rsidRPr="00402450">
              <w:rPr>
                <w:rStyle w:val="Hyperlink"/>
                <w:noProof/>
              </w:rPr>
              <w:t>Explanation of scenarios</w:t>
            </w:r>
            <w:r w:rsidR="00C22F47">
              <w:rPr>
                <w:noProof/>
                <w:webHidden/>
              </w:rPr>
              <w:tab/>
            </w:r>
            <w:r w:rsidR="00C22F47">
              <w:rPr>
                <w:noProof/>
                <w:webHidden/>
              </w:rPr>
              <w:fldChar w:fldCharType="begin"/>
            </w:r>
            <w:r w:rsidR="00C22F47">
              <w:rPr>
                <w:noProof/>
                <w:webHidden/>
              </w:rPr>
              <w:instrText xml:space="preserve"> PAGEREF _Toc14338549 \h </w:instrText>
            </w:r>
            <w:r w:rsidR="00C22F47">
              <w:rPr>
                <w:noProof/>
                <w:webHidden/>
              </w:rPr>
            </w:r>
            <w:r w:rsidR="00C22F47">
              <w:rPr>
                <w:noProof/>
                <w:webHidden/>
              </w:rPr>
              <w:fldChar w:fldCharType="separate"/>
            </w:r>
            <w:r w:rsidR="00C22F47">
              <w:rPr>
                <w:noProof/>
                <w:webHidden/>
              </w:rPr>
              <w:t>5</w:t>
            </w:r>
            <w:r w:rsidR="00C22F47">
              <w:rPr>
                <w:noProof/>
                <w:webHidden/>
              </w:rPr>
              <w:fldChar w:fldCharType="end"/>
            </w:r>
          </w:hyperlink>
        </w:p>
        <w:p w14:paraId="2148783D" w14:textId="7B48842A" w:rsidR="00C22F47" w:rsidRDefault="00C96F8F">
          <w:pPr>
            <w:pStyle w:val="TOC1"/>
            <w:tabs>
              <w:tab w:val="left" w:pos="880"/>
              <w:tab w:val="right" w:leader="dot" w:pos="10790"/>
            </w:tabs>
            <w:rPr>
              <w:noProof/>
              <w:lang w:bidi="ar-SA"/>
            </w:rPr>
          </w:pPr>
          <w:hyperlink w:anchor="_Toc14338550" w:history="1">
            <w:r w:rsidR="00C22F47" w:rsidRPr="00C22F47">
              <w:rPr>
                <w:rStyle w:val="Hyperlink"/>
                <w:b/>
                <w:noProof/>
              </w:rPr>
              <w:t>4.</w:t>
            </w:r>
            <w:r w:rsidR="00C22F47" w:rsidRPr="00C22F47">
              <w:rPr>
                <w:b/>
                <w:noProof/>
                <w:lang w:bidi="ar-SA"/>
              </w:rPr>
              <w:tab/>
            </w:r>
            <w:r w:rsidR="00C22F47" w:rsidRPr="00C22F47">
              <w:rPr>
                <w:rStyle w:val="Hyperlink"/>
                <w:b/>
                <w:noProof/>
              </w:rPr>
              <w:t>Disaster Recovery Procedures</w:t>
            </w:r>
            <w:r w:rsidR="00C22F47">
              <w:rPr>
                <w:noProof/>
                <w:webHidden/>
              </w:rPr>
              <w:tab/>
            </w:r>
            <w:r w:rsidR="00C22F47">
              <w:rPr>
                <w:noProof/>
                <w:webHidden/>
              </w:rPr>
              <w:fldChar w:fldCharType="begin"/>
            </w:r>
            <w:r w:rsidR="00C22F47">
              <w:rPr>
                <w:noProof/>
                <w:webHidden/>
              </w:rPr>
              <w:instrText xml:space="preserve"> PAGEREF _Toc14338550 \h </w:instrText>
            </w:r>
            <w:r w:rsidR="00C22F47">
              <w:rPr>
                <w:noProof/>
                <w:webHidden/>
              </w:rPr>
            </w:r>
            <w:r w:rsidR="00C22F47">
              <w:rPr>
                <w:noProof/>
                <w:webHidden/>
              </w:rPr>
              <w:fldChar w:fldCharType="separate"/>
            </w:r>
            <w:r w:rsidR="00C22F47">
              <w:rPr>
                <w:noProof/>
                <w:webHidden/>
              </w:rPr>
              <w:t>6</w:t>
            </w:r>
            <w:r w:rsidR="00C22F47">
              <w:rPr>
                <w:noProof/>
                <w:webHidden/>
              </w:rPr>
              <w:fldChar w:fldCharType="end"/>
            </w:r>
          </w:hyperlink>
        </w:p>
        <w:p w14:paraId="7439904D" w14:textId="02E5C7D6" w:rsidR="00C22F47" w:rsidRDefault="00C96F8F">
          <w:pPr>
            <w:pStyle w:val="TOC3"/>
            <w:tabs>
              <w:tab w:val="right" w:leader="dot" w:pos="10790"/>
            </w:tabs>
            <w:rPr>
              <w:noProof/>
              <w:lang w:bidi="ar-SA"/>
            </w:rPr>
          </w:pPr>
          <w:hyperlink w:anchor="_Toc14338551" w:history="1">
            <w:r w:rsidR="00C22F47" w:rsidRPr="00402450">
              <w:rPr>
                <w:rStyle w:val="Hyperlink"/>
                <w:noProof/>
              </w:rPr>
              <w:t>Response Phase</w:t>
            </w:r>
            <w:r w:rsidR="00C22F47">
              <w:rPr>
                <w:noProof/>
                <w:webHidden/>
              </w:rPr>
              <w:tab/>
            </w:r>
            <w:r w:rsidR="00C22F47">
              <w:rPr>
                <w:noProof/>
                <w:webHidden/>
              </w:rPr>
              <w:fldChar w:fldCharType="begin"/>
            </w:r>
            <w:r w:rsidR="00C22F47">
              <w:rPr>
                <w:noProof/>
                <w:webHidden/>
              </w:rPr>
              <w:instrText xml:space="preserve"> PAGEREF _Toc14338551 \h </w:instrText>
            </w:r>
            <w:r w:rsidR="00C22F47">
              <w:rPr>
                <w:noProof/>
                <w:webHidden/>
              </w:rPr>
            </w:r>
            <w:r w:rsidR="00C22F47">
              <w:rPr>
                <w:noProof/>
                <w:webHidden/>
              </w:rPr>
              <w:fldChar w:fldCharType="separate"/>
            </w:r>
            <w:r w:rsidR="00C22F47">
              <w:rPr>
                <w:noProof/>
                <w:webHidden/>
              </w:rPr>
              <w:t>7</w:t>
            </w:r>
            <w:r w:rsidR="00C22F47">
              <w:rPr>
                <w:noProof/>
                <w:webHidden/>
              </w:rPr>
              <w:fldChar w:fldCharType="end"/>
            </w:r>
          </w:hyperlink>
        </w:p>
        <w:p w14:paraId="5F61D980" w14:textId="2F35D659" w:rsidR="00C22F47" w:rsidRDefault="00C96F8F">
          <w:pPr>
            <w:pStyle w:val="TOC3"/>
            <w:tabs>
              <w:tab w:val="right" w:leader="dot" w:pos="10790"/>
            </w:tabs>
            <w:rPr>
              <w:noProof/>
              <w:lang w:bidi="ar-SA"/>
            </w:rPr>
          </w:pPr>
          <w:hyperlink w:anchor="_Toc14338552" w:history="1">
            <w:r w:rsidR="00C22F47" w:rsidRPr="00402450">
              <w:rPr>
                <w:rStyle w:val="Hyperlink"/>
                <w:noProof/>
              </w:rPr>
              <w:t>Failover Phase</w:t>
            </w:r>
            <w:r w:rsidR="00C22F47">
              <w:rPr>
                <w:noProof/>
                <w:webHidden/>
              </w:rPr>
              <w:tab/>
            </w:r>
            <w:r w:rsidR="00C22F47">
              <w:rPr>
                <w:noProof/>
                <w:webHidden/>
              </w:rPr>
              <w:fldChar w:fldCharType="begin"/>
            </w:r>
            <w:r w:rsidR="00C22F47">
              <w:rPr>
                <w:noProof/>
                <w:webHidden/>
              </w:rPr>
              <w:instrText xml:space="preserve"> PAGEREF _Toc14338552 \h </w:instrText>
            </w:r>
            <w:r w:rsidR="00C22F47">
              <w:rPr>
                <w:noProof/>
                <w:webHidden/>
              </w:rPr>
            </w:r>
            <w:r w:rsidR="00C22F47">
              <w:rPr>
                <w:noProof/>
                <w:webHidden/>
              </w:rPr>
              <w:fldChar w:fldCharType="separate"/>
            </w:r>
            <w:r w:rsidR="00C22F47">
              <w:rPr>
                <w:noProof/>
                <w:webHidden/>
              </w:rPr>
              <w:t>8</w:t>
            </w:r>
            <w:r w:rsidR="00C22F47">
              <w:rPr>
                <w:noProof/>
                <w:webHidden/>
              </w:rPr>
              <w:fldChar w:fldCharType="end"/>
            </w:r>
          </w:hyperlink>
        </w:p>
        <w:p w14:paraId="47E1E355" w14:textId="22AE62B1" w:rsidR="00C22F47" w:rsidRDefault="00C96F8F">
          <w:pPr>
            <w:pStyle w:val="TOC3"/>
            <w:tabs>
              <w:tab w:val="right" w:leader="dot" w:pos="10790"/>
            </w:tabs>
            <w:rPr>
              <w:noProof/>
              <w:lang w:bidi="ar-SA"/>
            </w:rPr>
          </w:pPr>
          <w:hyperlink w:anchor="_Toc14338553" w:history="1">
            <w:r w:rsidR="00C22F47" w:rsidRPr="00402450">
              <w:rPr>
                <w:rStyle w:val="Hyperlink"/>
                <w:noProof/>
              </w:rPr>
              <w:t>Data Center/Internal Resource Disruption Recovery</w:t>
            </w:r>
            <w:r w:rsidR="00C22F47">
              <w:rPr>
                <w:noProof/>
                <w:webHidden/>
              </w:rPr>
              <w:tab/>
            </w:r>
            <w:r w:rsidR="00C22F47">
              <w:rPr>
                <w:noProof/>
                <w:webHidden/>
              </w:rPr>
              <w:fldChar w:fldCharType="begin"/>
            </w:r>
            <w:r w:rsidR="00C22F47">
              <w:rPr>
                <w:noProof/>
                <w:webHidden/>
              </w:rPr>
              <w:instrText xml:space="preserve"> PAGEREF _Toc14338553 \h </w:instrText>
            </w:r>
            <w:r w:rsidR="00C22F47">
              <w:rPr>
                <w:noProof/>
                <w:webHidden/>
              </w:rPr>
            </w:r>
            <w:r w:rsidR="00C22F47">
              <w:rPr>
                <w:noProof/>
                <w:webHidden/>
              </w:rPr>
              <w:fldChar w:fldCharType="separate"/>
            </w:r>
            <w:r w:rsidR="00C22F47">
              <w:rPr>
                <w:noProof/>
                <w:webHidden/>
              </w:rPr>
              <w:t>8</w:t>
            </w:r>
            <w:r w:rsidR="00C22F47">
              <w:rPr>
                <w:noProof/>
                <w:webHidden/>
              </w:rPr>
              <w:fldChar w:fldCharType="end"/>
            </w:r>
          </w:hyperlink>
        </w:p>
        <w:p w14:paraId="3FDB19EE" w14:textId="0922E4B0" w:rsidR="00C22F47" w:rsidRDefault="00C96F8F">
          <w:pPr>
            <w:pStyle w:val="TOC3"/>
            <w:tabs>
              <w:tab w:val="right" w:leader="dot" w:pos="10790"/>
            </w:tabs>
            <w:rPr>
              <w:noProof/>
              <w:lang w:bidi="ar-SA"/>
            </w:rPr>
          </w:pPr>
          <w:hyperlink w:anchor="_Toc14338554" w:history="1">
            <w:r w:rsidR="00C22F47" w:rsidRPr="00402450">
              <w:rPr>
                <w:rStyle w:val="Hyperlink"/>
                <w:noProof/>
              </w:rPr>
              <w:t>Significant External Dependency Disruption Recovery</w:t>
            </w:r>
            <w:r w:rsidR="00C22F47">
              <w:rPr>
                <w:noProof/>
                <w:webHidden/>
              </w:rPr>
              <w:tab/>
            </w:r>
            <w:r w:rsidR="00C22F47">
              <w:rPr>
                <w:noProof/>
                <w:webHidden/>
              </w:rPr>
              <w:fldChar w:fldCharType="begin"/>
            </w:r>
            <w:r w:rsidR="00C22F47">
              <w:rPr>
                <w:noProof/>
                <w:webHidden/>
              </w:rPr>
              <w:instrText xml:space="preserve"> PAGEREF _Toc14338554 \h </w:instrText>
            </w:r>
            <w:r w:rsidR="00C22F47">
              <w:rPr>
                <w:noProof/>
                <w:webHidden/>
              </w:rPr>
            </w:r>
            <w:r w:rsidR="00C22F47">
              <w:rPr>
                <w:noProof/>
                <w:webHidden/>
              </w:rPr>
              <w:fldChar w:fldCharType="separate"/>
            </w:r>
            <w:r w:rsidR="00C22F47">
              <w:rPr>
                <w:noProof/>
                <w:webHidden/>
              </w:rPr>
              <w:t>10</w:t>
            </w:r>
            <w:r w:rsidR="00C22F47">
              <w:rPr>
                <w:noProof/>
                <w:webHidden/>
              </w:rPr>
              <w:fldChar w:fldCharType="end"/>
            </w:r>
          </w:hyperlink>
        </w:p>
        <w:p w14:paraId="537EA86F" w14:textId="312B27C8" w:rsidR="00C22F47" w:rsidRDefault="00C96F8F">
          <w:pPr>
            <w:pStyle w:val="TOC3"/>
            <w:tabs>
              <w:tab w:val="right" w:leader="dot" w:pos="10790"/>
            </w:tabs>
            <w:rPr>
              <w:noProof/>
              <w:lang w:bidi="ar-SA"/>
            </w:rPr>
          </w:pPr>
          <w:hyperlink w:anchor="_Toc14338555" w:history="1">
            <w:r w:rsidR="00C22F47" w:rsidRPr="00402450">
              <w:rPr>
                <w:rStyle w:val="Hyperlink"/>
                <w:noProof/>
              </w:rPr>
              <w:t>Significant Network Disruption Recovery</w:t>
            </w:r>
            <w:r w:rsidR="00C22F47">
              <w:rPr>
                <w:noProof/>
                <w:webHidden/>
              </w:rPr>
              <w:tab/>
            </w:r>
            <w:r w:rsidR="00C22F47">
              <w:rPr>
                <w:noProof/>
                <w:webHidden/>
              </w:rPr>
              <w:fldChar w:fldCharType="begin"/>
            </w:r>
            <w:r w:rsidR="00C22F47">
              <w:rPr>
                <w:noProof/>
                <w:webHidden/>
              </w:rPr>
              <w:instrText xml:space="preserve"> PAGEREF _Toc14338555 \h </w:instrText>
            </w:r>
            <w:r w:rsidR="00C22F47">
              <w:rPr>
                <w:noProof/>
                <w:webHidden/>
              </w:rPr>
            </w:r>
            <w:r w:rsidR="00C22F47">
              <w:rPr>
                <w:noProof/>
                <w:webHidden/>
              </w:rPr>
              <w:fldChar w:fldCharType="separate"/>
            </w:r>
            <w:r w:rsidR="00C22F47">
              <w:rPr>
                <w:noProof/>
                <w:webHidden/>
              </w:rPr>
              <w:t>11</w:t>
            </w:r>
            <w:r w:rsidR="00C22F47">
              <w:rPr>
                <w:noProof/>
                <w:webHidden/>
              </w:rPr>
              <w:fldChar w:fldCharType="end"/>
            </w:r>
          </w:hyperlink>
        </w:p>
        <w:p w14:paraId="3D109685" w14:textId="67D38388" w:rsidR="00C22F47" w:rsidRDefault="00C96F8F">
          <w:pPr>
            <w:pStyle w:val="TOC3"/>
            <w:tabs>
              <w:tab w:val="right" w:leader="dot" w:pos="10790"/>
            </w:tabs>
            <w:rPr>
              <w:noProof/>
              <w:lang w:bidi="ar-SA"/>
            </w:rPr>
          </w:pPr>
          <w:hyperlink w:anchor="_Toc14338556" w:history="1">
            <w:r w:rsidR="00C22F47" w:rsidRPr="00402450">
              <w:rPr>
                <w:rStyle w:val="Hyperlink"/>
                <w:noProof/>
              </w:rPr>
              <w:t>Resolution Phase</w:t>
            </w:r>
            <w:r w:rsidR="00C22F47">
              <w:rPr>
                <w:noProof/>
                <w:webHidden/>
              </w:rPr>
              <w:tab/>
            </w:r>
            <w:r w:rsidR="00C22F47">
              <w:rPr>
                <w:noProof/>
                <w:webHidden/>
              </w:rPr>
              <w:fldChar w:fldCharType="begin"/>
            </w:r>
            <w:r w:rsidR="00C22F47">
              <w:rPr>
                <w:noProof/>
                <w:webHidden/>
              </w:rPr>
              <w:instrText xml:space="preserve"> PAGEREF _Toc14338556 \h </w:instrText>
            </w:r>
            <w:r w:rsidR="00C22F47">
              <w:rPr>
                <w:noProof/>
                <w:webHidden/>
              </w:rPr>
            </w:r>
            <w:r w:rsidR="00C22F47">
              <w:rPr>
                <w:noProof/>
                <w:webHidden/>
              </w:rPr>
              <w:fldChar w:fldCharType="separate"/>
            </w:r>
            <w:r w:rsidR="00C22F47">
              <w:rPr>
                <w:noProof/>
                <w:webHidden/>
              </w:rPr>
              <w:t>12</w:t>
            </w:r>
            <w:r w:rsidR="00C22F47">
              <w:rPr>
                <w:noProof/>
                <w:webHidden/>
              </w:rPr>
              <w:fldChar w:fldCharType="end"/>
            </w:r>
          </w:hyperlink>
        </w:p>
        <w:p w14:paraId="406B513F" w14:textId="4307CB82" w:rsidR="00C22F47" w:rsidRDefault="00C96F8F">
          <w:pPr>
            <w:pStyle w:val="TOC2"/>
            <w:tabs>
              <w:tab w:val="right" w:leader="dot" w:pos="10790"/>
            </w:tabs>
            <w:rPr>
              <w:noProof/>
              <w:lang w:bidi="ar-SA"/>
            </w:rPr>
          </w:pPr>
          <w:hyperlink w:anchor="_Toc14338557" w:history="1">
            <w:r w:rsidR="00C22F47" w:rsidRPr="00402450">
              <w:rPr>
                <w:rStyle w:val="Hyperlink"/>
                <w:noProof/>
              </w:rPr>
              <w:t>Original Restoration Phase</w:t>
            </w:r>
            <w:r w:rsidR="00C22F47">
              <w:rPr>
                <w:noProof/>
                <w:webHidden/>
              </w:rPr>
              <w:tab/>
            </w:r>
            <w:r w:rsidR="00C22F47">
              <w:rPr>
                <w:noProof/>
                <w:webHidden/>
              </w:rPr>
              <w:fldChar w:fldCharType="begin"/>
            </w:r>
            <w:r w:rsidR="00C22F47">
              <w:rPr>
                <w:noProof/>
                <w:webHidden/>
              </w:rPr>
              <w:instrText xml:space="preserve"> PAGEREF _Toc14338557 \h </w:instrText>
            </w:r>
            <w:r w:rsidR="00C22F47">
              <w:rPr>
                <w:noProof/>
                <w:webHidden/>
              </w:rPr>
            </w:r>
            <w:r w:rsidR="00C22F47">
              <w:rPr>
                <w:noProof/>
                <w:webHidden/>
              </w:rPr>
              <w:fldChar w:fldCharType="separate"/>
            </w:r>
            <w:r w:rsidR="00C22F47">
              <w:rPr>
                <w:noProof/>
                <w:webHidden/>
              </w:rPr>
              <w:t>13</w:t>
            </w:r>
            <w:r w:rsidR="00C22F47">
              <w:rPr>
                <w:noProof/>
                <w:webHidden/>
              </w:rPr>
              <w:fldChar w:fldCharType="end"/>
            </w:r>
          </w:hyperlink>
        </w:p>
        <w:p w14:paraId="7018AB0F" w14:textId="5EDF76E1" w:rsidR="00C22F47" w:rsidRDefault="00C96F8F">
          <w:pPr>
            <w:pStyle w:val="TOC3"/>
            <w:tabs>
              <w:tab w:val="right" w:leader="dot" w:pos="10790"/>
            </w:tabs>
            <w:rPr>
              <w:noProof/>
              <w:lang w:bidi="ar-SA"/>
            </w:rPr>
          </w:pPr>
          <w:hyperlink w:anchor="_Toc14338558" w:history="1">
            <w:r w:rsidR="00C22F47" w:rsidRPr="00402450">
              <w:rPr>
                <w:rStyle w:val="Hyperlink"/>
                <w:rFonts w:ascii="Calibri" w:hAnsi="Calibri" w:cs="Calibri"/>
                <w:noProof/>
              </w:rPr>
              <w:t>Data Center/Internal Resource Disruption Restoration</w:t>
            </w:r>
            <w:r w:rsidR="00C22F47">
              <w:rPr>
                <w:noProof/>
                <w:webHidden/>
              </w:rPr>
              <w:tab/>
            </w:r>
            <w:r w:rsidR="00C22F47">
              <w:rPr>
                <w:noProof/>
                <w:webHidden/>
              </w:rPr>
              <w:fldChar w:fldCharType="begin"/>
            </w:r>
            <w:r w:rsidR="00C22F47">
              <w:rPr>
                <w:noProof/>
                <w:webHidden/>
              </w:rPr>
              <w:instrText xml:space="preserve"> PAGEREF _Toc14338558 \h </w:instrText>
            </w:r>
            <w:r w:rsidR="00C22F47">
              <w:rPr>
                <w:noProof/>
                <w:webHidden/>
              </w:rPr>
            </w:r>
            <w:r w:rsidR="00C22F47">
              <w:rPr>
                <w:noProof/>
                <w:webHidden/>
              </w:rPr>
              <w:fldChar w:fldCharType="separate"/>
            </w:r>
            <w:r w:rsidR="00C22F47">
              <w:rPr>
                <w:noProof/>
                <w:webHidden/>
              </w:rPr>
              <w:t>13</w:t>
            </w:r>
            <w:r w:rsidR="00C22F47">
              <w:rPr>
                <w:noProof/>
                <w:webHidden/>
              </w:rPr>
              <w:fldChar w:fldCharType="end"/>
            </w:r>
          </w:hyperlink>
        </w:p>
        <w:p w14:paraId="7D676218" w14:textId="74C2F767" w:rsidR="00C22F47" w:rsidRDefault="00C96F8F">
          <w:pPr>
            <w:pStyle w:val="TOC3"/>
            <w:tabs>
              <w:tab w:val="right" w:leader="dot" w:pos="10790"/>
            </w:tabs>
            <w:rPr>
              <w:noProof/>
              <w:lang w:bidi="ar-SA"/>
            </w:rPr>
          </w:pPr>
          <w:hyperlink w:anchor="_Toc14338559" w:history="1">
            <w:r w:rsidR="00C22F47" w:rsidRPr="00402450">
              <w:rPr>
                <w:rStyle w:val="Hyperlink"/>
                <w:rFonts w:ascii="Calibri" w:hAnsi="Calibri" w:cs="Calibri"/>
                <w:noProof/>
              </w:rPr>
              <w:t>Internal or External Dependency Restoration</w:t>
            </w:r>
            <w:r w:rsidR="00C22F47">
              <w:rPr>
                <w:noProof/>
                <w:webHidden/>
              </w:rPr>
              <w:tab/>
            </w:r>
            <w:r w:rsidR="00C22F47">
              <w:rPr>
                <w:noProof/>
                <w:webHidden/>
              </w:rPr>
              <w:fldChar w:fldCharType="begin"/>
            </w:r>
            <w:r w:rsidR="00C22F47">
              <w:rPr>
                <w:noProof/>
                <w:webHidden/>
              </w:rPr>
              <w:instrText xml:space="preserve"> PAGEREF _Toc14338559 \h </w:instrText>
            </w:r>
            <w:r w:rsidR="00C22F47">
              <w:rPr>
                <w:noProof/>
                <w:webHidden/>
              </w:rPr>
            </w:r>
            <w:r w:rsidR="00C22F47">
              <w:rPr>
                <w:noProof/>
                <w:webHidden/>
              </w:rPr>
              <w:fldChar w:fldCharType="separate"/>
            </w:r>
            <w:r w:rsidR="00C22F47">
              <w:rPr>
                <w:noProof/>
                <w:webHidden/>
              </w:rPr>
              <w:t>13</w:t>
            </w:r>
            <w:r w:rsidR="00C22F47">
              <w:rPr>
                <w:noProof/>
                <w:webHidden/>
              </w:rPr>
              <w:fldChar w:fldCharType="end"/>
            </w:r>
          </w:hyperlink>
        </w:p>
        <w:p w14:paraId="022B3878" w14:textId="6E46902F" w:rsidR="00C22F47" w:rsidRDefault="00C96F8F">
          <w:pPr>
            <w:pStyle w:val="TOC3"/>
            <w:tabs>
              <w:tab w:val="right" w:leader="dot" w:pos="10790"/>
            </w:tabs>
            <w:rPr>
              <w:noProof/>
              <w:lang w:bidi="ar-SA"/>
            </w:rPr>
          </w:pPr>
          <w:hyperlink w:anchor="_Toc14338560" w:history="1">
            <w:r w:rsidR="00C22F47" w:rsidRPr="00402450">
              <w:rPr>
                <w:rStyle w:val="Hyperlink"/>
                <w:rFonts w:ascii="Calibri" w:hAnsi="Calibri" w:cs="Calibri"/>
                <w:noProof/>
              </w:rPr>
              <w:t>Significant Network Disruption Restoration</w:t>
            </w:r>
            <w:r w:rsidR="00C22F47">
              <w:rPr>
                <w:noProof/>
                <w:webHidden/>
              </w:rPr>
              <w:tab/>
            </w:r>
            <w:r w:rsidR="00C22F47">
              <w:rPr>
                <w:noProof/>
                <w:webHidden/>
              </w:rPr>
              <w:fldChar w:fldCharType="begin"/>
            </w:r>
            <w:r w:rsidR="00C22F47">
              <w:rPr>
                <w:noProof/>
                <w:webHidden/>
              </w:rPr>
              <w:instrText xml:space="preserve"> PAGEREF _Toc14338560 \h </w:instrText>
            </w:r>
            <w:r w:rsidR="00C22F47">
              <w:rPr>
                <w:noProof/>
                <w:webHidden/>
              </w:rPr>
            </w:r>
            <w:r w:rsidR="00C22F47">
              <w:rPr>
                <w:noProof/>
                <w:webHidden/>
              </w:rPr>
              <w:fldChar w:fldCharType="separate"/>
            </w:r>
            <w:r w:rsidR="00C22F47">
              <w:rPr>
                <w:noProof/>
                <w:webHidden/>
              </w:rPr>
              <w:t>14</w:t>
            </w:r>
            <w:r w:rsidR="00C22F47">
              <w:rPr>
                <w:noProof/>
                <w:webHidden/>
              </w:rPr>
              <w:fldChar w:fldCharType="end"/>
            </w:r>
          </w:hyperlink>
        </w:p>
        <w:p w14:paraId="4F220FE9" w14:textId="74A9AB29" w:rsidR="00C22F47" w:rsidRDefault="00C96F8F">
          <w:pPr>
            <w:pStyle w:val="TOC1"/>
            <w:tabs>
              <w:tab w:val="left" w:pos="880"/>
              <w:tab w:val="right" w:leader="dot" w:pos="10790"/>
            </w:tabs>
            <w:rPr>
              <w:noProof/>
              <w:lang w:bidi="ar-SA"/>
            </w:rPr>
          </w:pPr>
          <w:hyperlink w:anchor="_Toc14338561" w:history="1">
            <w:r w:rsidR="00C22F47" w:rsidRPr="00C22F47">
              <w:rPr>
                <w:rStyle w:val="Hyperlink"/>
                <w:b/>
                <w:noProof/>
              </w:rPr>
              <w:t>5.</w:t>
            </w:r>
            <w:r w:rsidR="00C22F47" w:rsidRPr="00C22F47">
              <w:rPr>
                <w:b/>
                <w:noProof/>
                <w:lang w:bidi="ar-SA"/>
              </w:rPr>
              <w:tab/>
            </w:r>
            <w:r w:rsidR="00C22F47" w:rsidRPr="00C22F47">
              <w:rPr>
                <w:rStyle w:val="Hyperlink"/>
                <w:b/>
                <w:noProof/>
              </w:rPr>
              <w:t>Maintenance of Plan</w:t>
            </w:r>
            <w:r w:rsidR="00C22F47">
              <w:rPr>
                <w:noProof/>
                <w:webHidden/>
              </w:rPr>
              <w:tab/>
            </w:r>
            <w:r w:rsidR="00C22F47">
              <w:rPr>
                <w:noProof/>
                <w:webHidden/>
              </w:rPr>
              <w:fldChar w:fldCharType="begin"/>
            </w:r>
            <w:r w:rsidR="00C22F47">
              <w:rPr>
                <w:noProof/>
                <w:webHidden/>
              </w:rPr>
              <w:instrText xml:space="preserve"> PAGEREF _Toc14338561 \h </w:instrText>
            </w:r>
            <w:r w:rsidR="00C22F47">
              <w:rPr>
                <w:noProof/>
                <w:webHidden/>
              </w:rPr>
            </w:r>
            <w:r w:rsidR="00C22F47">
              <w:rPr>
                <w:noProof/>
                <w:webHidden/>
              </w:rPr>
              <w:fldChar w:fldCharType="separate"/>
            </w:r>
            <w:r w:rsidR="00C22F47">
              <w:rPr>
                <w:noProof/>
                <w:webHidden/>
              </w:rPr>
              <w:t>14</w:t>
            </w:r>
            <w:r w:rsidR="00C22F47">
              <w:rPr>
                <w:noProof/>
                <w:webHidden/>
              </w:rPr>
              <w:fldChar w:fldCharType="end"/>
            </w:r>
          </w:hyperlink>
        </w:p>
        <w:p w14:paraId="68C93FF3" w14:textId="558A9876" w:rsidR="00C22F47" w:rsidRDefault="00C96F8F">
          <w:pPr>
            <w:pStyle w:val="TOC2"/>
            <w:tabs>
              <w:tab w:val="right" w:leader="dot" w:pos="10790"/>
            </w:tabs>
            <w:rPr>
              <w:noProof/>
              <w:lang w:bidi="ar-SA"/>
            </w:rPr>
          </w:pPr>
          <w:hyperlink w:anchor="_Toc14338562" w:history="1">
            <w:r w:rsidR="00C22F47" w:rsidRPr="00402450">
              <w:rPr>
                <w:rStyle w:val="Hyperlink"/>
                <w:noProof/>
                <w:w w:val="101"/>
              </w:rPr>
              <w:t>Appendix A: Disaster Recovery Contacts - Admin Contact List</w:t>
            </w:r>
            <w:r w:rsidR="00C22F47">
              <w:rPr>
                <w:noProof/>
                <w:webHidden/>
              </w:rPr>
              <w:tab/>
            </w:r>
            <w:r w:rsidR="00C22F47">
              <w:rPr>
                <w:noProof/>
                <w:webHidden/>
              </w:rPr>
              <w:fldChar w:fldCharType="begin"/>
            </w:r>
            <w:r w:rsidR="00C22F47">
              <w:rPr>
                <w:noProof/>
                <w:webHidden/>
              </w:rPr>
              <w:instrText xml:space="preserve"> PAGEREF _Toc14338562 \h </w:instrText>
            </w:r>
            <w:r w:rsidR="00C22F47">
              <w:rPr>
                <w:noProof/>
                <w:webHidden/>
              </w:rPr>
            </w:r>
            <w:r w:rsidR="00C22F47">
              <w:rPr>
                <w:noProof/>
                <w:webHidden/>
              </w:rPr>
              <w:fldChar w:fldCharType="separate"/>
            </w:r>
            <w:r w:rsidR="00C22F47">
              <w:rPr>
                <w:noProof/>
                <w:webHidden/>
              </w:rPr>
              <w:t>15</w:t>
            </w:r>
            <w:r w:rsidR="00C22F47">
              <w:rPr>
                <w:noProof/>
                <w:webHidden/>
              </w:rPr>
              <w:fldChar w:fldCharType="end"/>
            </w:r>
          </w:hyperlink>
        </w:p>
        <w:p w14:paraId="0BA74A1D" w14:textId="0B2C5153" w:rsidR="00C22F47" w:rsidRDefault="00C96F8F">
          <w:pPr>
            <w:pStyle w:val="TOC2"/>
            <w:tabs>
              <w:tab w:val="right" w:leader="dot" w:pos="10790"/>
            </w:tabs>
            <w:rPr>
              <w:noProof/>
              <w:lang w:bidi="ar-SA"/>
            </w:rPr>
          </w:pPr>
          <w:hyperlink w:anchor="_Toc14338563" w:history="1">
            <w:r w:rsidR="00C22F47" w:rsidRPr="00402450">
              <w:rPr>
                <w:rStyle w:val="Hyperlink"/>
                <w:noProof/>
                <w:w w:val="101"/>
              </w:rPr>
              <w:t>Appendix B: Document Maintenance Responsibilities and Revision History</w:t>
            </w:r>
            <w:r w:rsidR="00C22F47">
              <w:rPr>
                <w:noProof/>
                <w:webHidden/>
              </w:rPr>
              <w:tab/>
            </w:r>
            <w:r w:rsidR="00C22F47">
              <w:rPr>
                <w:noProof/>
                <w:webHidden/>
              </w:rPr>
              <w:fldChar w:fldCharType="begin"/>
            </w:r>
            <w:r w:rsidR="00C22F47">
              <w:rPr>
                <w:noProof/>
                <w:webHidden/>
              </w:rPr>
              <w:instrText xml:space="preserve"> PAGEREF _Toc14338563 \h </w:instrText>
            </w:r>
            <w:r w:rsidR="00C22F47">
              <w:rPr>
                <w:noProof/>
                <w:webHidden/>
              </w:rPr>
            </w:r>
            <w:r w:rsidR="00C22F47">
              <w:rPr>
                <w:noProof/>
                <w:webHidden/>
              </w:rPr>
              <w:fldChar w:fldCharType="separate"/>
            </w:r>
            <w:r w:rsidR="00C22F47">
              <w:rPr>
                <w:noProof/>
                <w:webHidden/>
              </w:rPr>
              <w:t>15</w:t>
            </w:r>
            <w:r w:rsidR="00C22F47">
              <w:rPr>
                <w:noProof/>
                <w:webHidden/>
              </w:rPr>
              <w:fldChar w:fldCharType="end"/>
            </w:r>
          </w:hyperlink>
        </w:p>
        <w:p w14:paraId="2BD2DF2D" w14:textId="46942866" w:rsidR="00C22F47" w:rsidRDefault="00C96F8F">
          <w:pPr>
            <w:pStyle w:val="TOC2"/>
            <w:tabs>
              <w:tab w:val="right" w:leader="dot" w:pos="10790"/>
            </w:tabs>
            <w:rPr>
              <w:noProof/>
              <w:lang w:bidi="ar-SA"/>
            </w:rPr>
          </w:pPr>
          <w:hyperlink w:anchor="_Toc14338564" w:history="1">
            <w:r w:rsidR="00C22F47" w:rsidRPr="00402450">
              <w:rPr>
                <w:rStyle w:val="Hyperlink"/>
                <w:noProof/>
              </w:rPr>
              <w:t>Appendix C: Glossary/Terms</w:t>
            </w:r>
            <w:r w:rsidR="00C22F47">
              <w:rPr>
                <w:noProof/>
                <w:webHidden/>
              </w:rPr>
              <w:tab/>
            </w:r>
            <w:r w:rsidR="00C22F47">
              <w:rPr>
                <w:noProof/>
                <w:webHidden/>
              </w:rPr>
              <w:fldChar w:fldCharType="begin"/>
            </w:r>
            <w:r w:rsidR="00C22F47">
              <w:rPr>
                <w:noProof/>
                <w:webHidden/>
              </w:rPr>
              <w:instrText xml:space="preserve"> PAGEREF _Toc14338564 \h </w:instrText>
            </w:r>
            <w:r w:rsidR="00C22F47">
              <w:rPr>
                <w:noProof/>
                <w:webHidden/>
              </w:rPr>
            </w:r>
            <w:r w:rsidR="00C22F47">
              <w:rPr>
                <w:noProof/>
                <w:webHidden/>
              </w:rPr>
              <w:fldChar w:fldCharType="separate"/>
            </w:r>
            <w:r w:rsidR="00C22F47">
              <w:rPr>
                <w:noProof/>
                <w:webHidden/>
              </w:rPr>
              <w:t>16</w:t>
            </w:r>
            <w:r w:rsidR="00C22F47">
              <w:rPr>
                <w:noProof/>
                <w:webHidden/>
              </w:rPr>
              <w:fldChar w:fldCharType="end"/>
            </w:r>
          </w:hyperlink>
        </w:p>
        <w:p w14:paraId="00E80985" w14:textId="2660EB42" w:rsidR="000137C2" w:rsidRPr="00B00C6A" w:rsidRDefault="000137C2" w:rsidP="000137C2">
          <w:pPr>
            <w:rPr>
              <w:rFonts w:ascii="Calibri" w:hAnsi="Calibri" w:cs="Calibri"/>
              <w:sz w:val="22"/>
              <w:szCs w:val="22"/>
            </w:rPr>
          </w:pPr>
          <w:r w:rsidRPr="00B00C6A">
            <w:rPr>
              <w:rFonts w:ascii="Calibri" w:hAnsi="Calibri" w:cs="Calibri"/>
              <w:b/>
              <w:bCs/>
              <w:noProof/>
              <w:sz w:val="22"/>
              <w:szCs w:val="22"/>
            </w:rPr>
            <w:fldChar w:fldCharType="end"/>
          </w:r>
        </w:p>
      </w:sdtContent>
    </w:sdt>
    <w:p w14:paraId="60C1E7D7" w14:textId="77777777" w:rsidR="000137C2" w:rsidRPr="00B00C6A" w:rsidRDefault="000137C2" w:rsidP="000137C2">
      <w:pPr>
        <w:jc w:val="center"/>
        <w:rPr>
          <w:rFonts w:ascii="Calibri" w:hAnsi="Calibri" w:cs="Calibri"/>
          <w:sz w:val="22"/>
          <w:szCs w:val="22"/>
        </w:rPr>
      </w:pPr>
      <w:r w:rsidRPr="00B00C6A">
        <w:rPr>
          <w:rFonts w:ascii="Calibri" w:hAnsi="Calibri" w:cs="Calibri"/>
          <w:sz w:val="22"/>
          <w:szCs w:val="22"/>
        </w:rPr>
        <w:t xml:space="preserve">To download the editable version of this document go to: </w:t>
      </w:r>
      <w:hyperlink r:id="rId11" w:history="1">
        <w:r w:rsidRPr="00B00C6A">
          <w:rPr>
            <w:rStyle w:val="Hyperlink"/>
            <w:rFonts w:ascii="Calibri" w:hAnsi="Calibri" w:cs="Calibri"/>
            <w:sz w:val="22"/>
            <w:szCs w:val="22"/>
          </w:rPr>
          <w:t>https://www.digitalindustry.com/free-guides/</w:t>
        </w:r>
      </w:hyperlink>
    </w:p>
    <w:p w14:paraId="2244D661" w14:textId="45E0FDB6" w:rsidR="00B00C6A" w:rsidRDefault="00B00C6A">
      <w:pPr>
        <w:rPr>
          <w:rFonts w:ascii="Calibri" w:hAnsi="Calibri" w:cs="Calibri"/>
          <w:sz w:val="22"/>
          <w:szCs w:val="22"/>
        </w:rPr>
      </w:pPr>
      <w:r>
        <w:rPr>
          <w:rFonts w:ascii="Calibri" w:hAnsi="Calibri" w:cs="Calibri"/>
          <w:sz w:val="22"/>
          <w:szCs w:val="22"/>
        </w:rPr>
        <w:br w:type="page"/>
      </w:r>
    </w:p>
    <w:bookmarkEnd w:id="3"/>
    <w:p w14:paraId="0396A877" w14:textId="77777777" w:rsidR="00491F93" w:rsidRDefault="00491F93" w:rsidP="00491F93">
      <w:pPr>
        <w:pStyle w:val="Heading3"/>
        <w:jc w:val="center"/>
      </w:pPr>
    </w:p>
    <w:p w14:paraId="2727BA12" w14:textId="45C9944E" w:rsidR="00ED7CFF" w:rsidRPr="0037715C" w:rsidRDefault="00ED7CFF" w:rsidP="00491F93">
      <w:pPr>
        <w:pStyle w:val="Heading3"/>
        <w:jc w:val="center"/>
        <w:rPr>
          <w:rFonts w:asciiTheme="minorHAnsi" w:hAnsiTheme="minorHAnsi" w:cstheme="minorHAnsi"/>
        </w:rPr>
      </w:pPr>
      <w:bookmarkStart w:id="4" w:name="_Toc14338543"/>
      <w:r w:rsidRPr="0037715C">
        <w:rPr>
          <w:rFonts w:asciiTheme="minorHAnsi" w:hAnsiTheme="minorHAnsi" w:cstheme="minorHAnsi"/>
          <w:highlight w:val="green"/>
        </w:rPr>
        <w:t>Things to Consider when editing this plan for your Company</w:t>
      </w:r>
      <w:bookmarkEnd w:id="4"/>
    </w:p>
    <w:p w14:paraId="657B038E" w14:textId="77777777" w:rsidR="00842B1F" w:rsidRDefault="00842B1F" w:rsidP="003152AE">
      <w:pPr>
        <w:rPr>
          <w:rFonts w:asciiTheme="minorHAnsi" w:hAnsiTheme="minorHAnsi" w:cstheme="minorHAnsi"/>
          <w:sz w:val="22"/>
          <w:szCs w:val="22"/>
        </w:rPr>
      </w:pPr>
    </w:p>
    <w:p w14:paraId="0C5D982A" w14:textId="1E8FBE46" w:rsidR="00842B1F" w:rsidRPr="0037715C" w:rsidRDefault="00842B1F" w:rsidP="00842B1F">
      <w:pPr>
        <w:rPr>
          <w:rFonts w:asciiTheme="minorHAnsi" w:hAnsiTheme="minorHAnsi" w:cstheme="minorHAnsi"/>
          <w:sz w:val="22"/>
          <w:szCs w:val="22"/>
        </w:rPr>
      </w:pPr>
      <w:r>
        <w:rPr>
          <w:rFonts w:asciiTheme="minorHAnsi" w:hAnsiTheme="minorHAnsi" w:cstheme="minorHAnsi"/>
          <w:sz w:val="22"/>
          <w:szCs w:val="22"/>
        </w:rPr>
        <w:t>This document is a generic template</w:t>
      </w:r>
      <w:r w:rsidR="007C7B9F">
        <w:rPr>
          <w:rFonts w:asciiTheme="minorHAnsi" w:hAnsiTheme="minorHAnsi" w:cstheme="minorHAnsi"/>
          <w:sz w:val="22"/>
          <w:szCs w:val="22"/>
        </w:rPr>
        <w:t xml:space="preserve"> compiled from various online sources</w:t>
      </w:r>
      <w:r w:rsidR="00BE52FC">
        <w:rPr>
          <w:rFonts w:asciiTheme="minorHAnsi" w:hAnsiTheme="minorHAnsi" w:cstheme="minorHAnsi"/>
          <w:sz w:val="22"/>
          <w:szCs w:val="22"/>
        </w:rPr>
        <w:t xml:space="preserve"> such as Microsoft</w:t>
      </w:r>
      <w:r w:rsidR="007C7B9F">
        <w:rPr>
          <w:rFonts w:asciiTheme="minorHAnsi" w:hAnsiTheme="minorHAnsi" w:cstheme="minorHAnsi"/>
          <w:sz w:val="22"/>
          <w:szCs w:val="22"/>
        </w:rPr>
        <w:t xml:space="preserve"> and internal experiences at Digital Industry</w:t>
      </w:r>
      <w:r>
        <w:rPr>
          <w:rFonts w:asciiTheme="minorHAnsi" w:hAnsiTheme="minorHAnsi" w:cstheme="minorHAnsi"/>
          <w:sz w:val="22"/>
          <w:szCs w:val="22"/>
        </w:rPr>
        <w:t>.  The entirety of the document needs to be reviewed and edited to fit the intended purpose.</w:t>
      </w:r>
    </w:p>
    <w:p w14:paraId="759FBE8A" w14:textId="77777777" w:rsidR="00842B1F" w:rsidRDefault="00842B1F" w:rsidP="003152AE">
      <w:pPr>
        <w:rPr>
          <w:rFonts w:asciiTheme="minorHAnsi" w:hAnsiTheme="minorHAnsi" w:cstheme="minorHAnsi"/>
          <w:sz w:val="22"/>
          <w:szCs w:val="22"/>
        </w:rPr>
      </w:pPr>
    </w:p>
    <w:p w14:paraId="46646870" w14:textId="2EAFF289" w:rsidR="00842B1F" w:rsidRDefault="00842B1F" w:rsidP="003152AE">
      <w:pPr>
        <w:rPr>
          <w:rFonts w:asciiTheme="minorHAnsi" w:hAnsiTheme="minorHAnsi" w:cstheme="minorHAnsi"/>
          <w:sz w:val="22"/>
          <w:szCs w:val="22"/>
        </w:rPr>
      </w:pPr>
      <w:r>
        <w:rPr>
          <w:rFonts w:asciiTheme="minorHAnsi" w:hAnsiTheme="minorHAnsi" w:cstheme="minorHAnsi"/>
          <w:sz w:val="22"/>
          <w:szCs w:val="22"/>
        </w:rPr>
        <w:t>Special Note</w:t>
      </w:r>
      <w:r w:rsidR="005B372E">
        <w:rPr>
          <w:rFonts w:asciiTheme="minorHAnsi" w:hAnsiTheme="minorHAnsi" w:cstheme="minorHAnsi"/>
          <w:sz w:val="22"/>
          <w:szCs w:val="22"/>
        </w:rPr>
        <w:t>:</w:t>
      </w:r>
    </w:p>
    <w:p w14:paraId="52D7243B" w14:textId="3B4438BA" w:rsidR="000F094A" w:rsidRPr="0037715C" w:rsidRDefault="003152AE" w:rsidP="003152AE">
      <w:pPr>
        <w:rPr>
          <w:rFonts w:asciiTheme="minorHAnsi" w:hAnsiTheme="minorHAnsi" w:cstheme="minorHAnsi"/>
          <w:sz w:val="22"/>
          <w:szCs w:val="22"/>
        </w:rPr>
      </w:pPr>
      <w:r w:rsidRPr="0037715C">
        <w:rPr>
          <w:rFonts w:asciiTheme="minorHAnsi" w:hAnsiTheme="minorHAnsi" w:cstheme="minorHAnsi"/>
          <w:sz w:val="22"/>
          <w:szCs w:val="22"/>
        </w:rPr>
        <w:t xml:space="preserve">All </w:t>
      </w:r>
      <w:r w:rsidR="000F094A" w:rsidRPr="0037715C">
        <w:rPr>
          <w:rFonts w:asciiTheme="minorHAnsi" w:hAnsiTheme="minorHAnsi" w:cstheme="minorHAnsi"/>
          <w:sz w:val="22"/>
          <w:szCs w:val="22"/>
        </w:rPr>
        <w:t>language highlighted</w:t>
      </w:r>
      <w:r w:rsidRPr="0037715C">
        <w:rPr>
          <w:rFonts w:asciiTheme="minorHAnsi" w:hAnsiTheme="minorHAnsi" w:cstheme="minorHAnsi"/>
          <w:sz w:val="22"/>
          <w:szCs w:val="22"/>
        </w:rPr>
        <w:t xml:space="preserve"> </w:t>
      </w:r>
      <w:r w:rsidRPr="0037715C">
        <w:rPr>
          <w:rFonts w:asciiTheme="minorHAnsi" w:hAnsiTheme="minorHAnsi" w:cstheme="minorHAnsi"/>
          <w:noProof/>
          <w:sz w:val="22"/>
          <w:szCs w:val="22"/>
        </w:rPr>
        <mc:AlternateContent>
          <mc:Choice Requires="wps">
            <w:drawing>
              <wp:inline distT="0" distB="0" distL="0" distR="0" wp14:anchorId="11EB357F" wp14:editId="0D88F7F7">
                <wp:extent cx="371475" cy="161925"/>
                <wp:effectExtent l="0" t="0" r="28575" b="28575"/>
                <wp:docPr id="2" name="Rectangle 2"/>
                <wp:cNvGraphicFramePr/>
                <a:graphic xmlns:a="http://schemas.openxmlformats.org/drawingml/2006/main">
                  <a:graphicData uri="http://schemas.microsoft.com/office/word/2010/wordprocessingShape">
                    <wps:wsp>
                      <wps:cNvSpPr/>
                      <wps:spPr>
                        <a:xfrm>
                          <a:off x="0" y="0"/>
                          <a:ext cx="371475" cy="16192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http://schemas.microsoft.com/office/word/2018/wordml" xmlns:w16cex="http://schemas.microsoft.com/office/word/2018/wordml/cex">
            <w:pict>
              <v:rect w14:anchorId="4BADEC6E" id="Rectangle 2" o:spid="_x0000_s1026" style="width:29.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" fillcolor="yellow" strokecolor="#1f3763 [1604]" strokeweight="1pt">
                <w10:anchorlock/>
              </v:rect>
            </w:pict>
          </mc:Fallback>
        </mc:AlternateContent>
      </w:r>
      <w:r w:rsidRPr="0037715C">
        <w:rPr>
          <w:rFonts w:asciiTheme="minorHAnsi" w:hAnsiTheme="minorHAnsi" w:cstheme="minorHAnsi"/>
          <w:sz w:val="22"/>
          <w:szCs w:val="22"/>
        </w:rPr>
        <w:t xml:space="preserve"> Should be replaced with </w:t>
      </w:r>
      <w:r w:rsidR="000F094A" w:rsidRPr="0037715C">
        <w:rPr>
          <w:rFonts w:asciiTheme="minorHAnsi" w:hAnsiTheme="minorHAnsi" w:cstheme="minorHAnsi"/>
          <w:sz w:val="22"/>
          <w:szCs w:val="22"/>
        </w:rPr>
        <w:t>details pertaining to your company</w:t>
      </w:r>
    </w:p>
    <w:p w14:paraId="7D0A5894" w14:textId="7B5B6778" w:rsidR="003152AE" w:rsidRDefault="000F094A" w:rsidP="003152AE">
      <w:pPr>
        <w:rPr>
          <w:rFonts w:asciiTheme="minorHAnsi" w:hAnsiTheme="minorHAnsi" w:cstheme="minorHAnsi"/>
          <w:sz w:val="22"/>
          <w:szCs w:val="22"/>
        </w:rPr>
      </w:pPr>
      <w:r w:rsidRPr="0037715C">
        <w:rPr>
          <w:rFonts w:asciiTheme="minorHAnsi" w:hAnsiTheme="minorHAnsi" w:cstheme="minorHAnsi"/>
          <w:sz w:val="22"/>
          <w:szCs w:val="22"/>
        </w:rPr>
        <w:t xml:space="preserve">All sections highlighted </w:t>
      </w:r>
      <w:r w:rsidR="003152AE" w:rsidRPr="0037715C">
        <w:rPr>
          <w:rFonts w:asciiTheme="minorHAnsi" w:hAnsiTheme="minorHAnsi" w:cstheme="minorHAnsi"/>
          <w:noProof/>
          <w:sz w:val="22"/>
          <w:szCs w:val="22"/>
        </w:rPr>
        <mc:AlternateContent>
          <mc:Choice Requires="wps">
            <w:drawing>
              <wp:inline distT="0" distB="0" distL="0" distR="0" wp14:anchorId="25A7163C" wp14:editId="0E79C8D3">
                <wp:extent cx="371475" cy="161925"/>
                <wp:effectExtent l="0" t="0" r="28575" b="28575"/>
                <wp:docPr id="3" name="Rectangle 3"/>
                <wp:cNvGraphicFramePr/>
                <a:graphic xmlns:a="http://schemas.openxmlformats.org/drawingml/2006/main">
                  <a:graphicData uri="http://schemas.microsoft.com/office/word/2010/wordprocessingShape">
                    <wps:wsp>
                      <wps:cNvSpPr/>
                      <wps:spPr>
                        <a:xfrm>
                          <a:off x="0" y="0"/>
                          <a:ext cx="371475" cy="161925"/>
                        </a:xfrm>
                        <a:prstGeom prst="rect">
                          <a:avLst/>
                        </a:prstGeom>
                        <a:solidFill>
                          <a:srgbClr val="33FC2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w16="http://schemas.microsoft.com/office/word/2018/wordml" xmlns:w16cex="http://schemas.microsoft.com/office/word/2018/wordml/cex">
            <w:pict>
              <v:rect w14:anchorId="18741AA0" id="Rectangle 3" o:spid="_x0000_s1026" style="width:29.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" fillcolor="#33fc24" strokecolor="#1f3763 [1604]" strokeweight="1pt">
                <w10:anchorlock/>
              </v:rect>
            </w:pict>
          </mc:Fallback>
        </mc:AlternateContent>
      </w:r>
      <w:r w:rsidRPr="0037715C">
        <w:rPr>
          <w:rFonts w:asciiTheme="minorHAnsi" w:hAnsiTheme="minorHAnsi" w:cstheme="minorHAnsi"/>
          <w:sz w:val="22"/>
          <w:szCs w:val="22"/>
        </w:rPr>
        <w:t xml:space="preserve"> Should be removed when finalizing document</w:t>
      </w:r>
    </w:p>
    <w:p w14:paraId="5C77CF5F" w14:textId="77777777" w:rsidR="005B372E" w:rsidRPr="0037715C" w:rsidRDefault="005B372E" w:rsidP="003152AE">
      <w:pPr>
        <w:rPr>
          <w:rFonts w:asciiTheme="minorHAnsi" w:hAnsiTheme="minorHAnsi" w:cstheme="minorHAnsi"/>
          <w:sz w:val="22"/>
          <w:szCs w:val="22"/>
        </w:rPr>
      </w:pPr>
    </w:p>
    <w:p w14:paraId="6BFA714A" w14:textId="18E4DCE7" w:rsidR="00ED2891" w:rsidRPr="00AC656B" w:rsidRDefault="00ED2891" w:rsidP="00787AC1">
      <w:pPr>
        <w:pStyle w:val="Heading4"/>
      </w:pPr>
      <w:r>
        <w:t>Determine Scope and Size</w:t>
      </w:r>
    </w:p>
    <w:p w14:paraId="6F65B620" w14:textId="77777777" w:rsidR="007D1AE9" w:rsidRPr="007D1AE9" w:rsidRDefault="007D1AE9" w:rsidP="007D1AE9">
      <w:pPr>
        <w:widowControl/>
        <w:numPr>
          <w:ilvl w:val="0"/>
          <w:numId w:val="20"/>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Agree upon level of scope</w:t>
      </w:r>
    </w:p>
    <w:p w14:paraId="2C08E3D6" w14:textId="77777777" w:rsidR="007D1AE9" w:rsidRPr="007D1AE9" w:rsidRDefault="007D1AE9" w:rsidP="007D1AE9">
      <w:pPr>
        <w:widowControl/>
        <w:numPr>
          <w:ilvl w:val="0"/>
          <w:numId w:val="20"/>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Can a “non-IT shop” person come in and understand the plan?</w:t>
      </w:r>
    </w:p>
    <w:p w14:paraId="6C19461B" w14:textId="77777777" w:rsidR="007D1AE9" w:rsidRPr="007D1AE9" w:rsidRDefault="007D1AE9" w:rsidP="007D1AE9">
      <w:pPr>
        <w:widowControl/>
        <w:numPr>
          <w:ilvl w:val="0"/>
          <w:numId w:val="20"/>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Is the plan practical?</w:t>
      </w:r>
    </w:p>
    <w:p w14:paraId="20A370F2" w14:textId="77777777" w:rsidR="007D1AE9" w:rsidRPr="007D1AE9" w:rsidRDefault="007D1AE9" w:rsidP="007D1AE9">
      <w:pPr>
        <w:widowControl/>
        <w:numPr>
          <w:ilvl w:val="0"/>
          <w:numId w:val="20"/>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Do we outsource the plan?</w:t>
      </w:r>
    </w:p>
    <w:p w14:paraId="3930C690" w14:textId="77777777" w:rsidR="007D1AE9" w:rsidRPr="007D1AE9" w:rsidRDefault="007D1AE9" w:rsidP="007D1AE9">
      <w:pPr>
        <w:ind w:left="1080"/>
        <w:rPr>
          <w:rFonts w:asciiTheme="minorHAnsi" w:hAnsiTheme="minorHAnsi" w:cstheme="minorHAnsi"/>
        </w:rPr>
      </w:pPr>
    </w:p>
    <w:p w14:paraId="01D91F12" w14:textId="0E4A2029" w:rsidR="00ED2891" w:rsidRPr="00AC656B" w:rsidRDefault="00ED2891" w:rsidP="00787AC1">
      <w:pPr>
        <w:pStyle w:val="Heading4"/>
      </w:pPr>
      <w:r>
        <w:t>Definitions of Disaster</w:t>
      </w:r>
    </w:p>
    <w:p w14:paraId="32A4E0E8" w14:textId="77777777" w:rsidR="007D1AE9" w:rsidRPr="007D1AE9" w:rsidRDefault="007D1AE9" w:rsidP="007D1AE9">
      <w:pPr>
        <w:rPr>
          <w:rFonts w:asciiTheme="minorHAnsi" w:hAnsiTheme="minorHAnsi" w:cstheme="minorHAnsi"/>
          <w:b/>
          <w:i/>
          <w:sz w:val="22"/>
          <w:szCs w:val="22"/>
        </w:rPr>
      </w:pPr>
      <w:r w:rsidRPr="007D1AE9">
        <w:rPr>
          <w:rFonts w:asciiTheme="minorHAnsi" w:hAnsiTheme="minorHAnsi" w:cstheme="minorHAnsi"/>
          <w:sz w:val="22"/>
          <w:szCs w:val="22"/>
        </w:rPr>
        <w:t>A.</w:t>
      </w:r>
      <w:r w:rsidRPr="007D1AE9">
        <w:rPr>
          <w:rFonts w:asciiTheme="minorHAnsi" w:hAnsiTheme="minorHAnsi" w:cstheme="minorHAnsi"/>
          <w:b/>
          <w:i/>
          <w:sz w:val="22"/>
          <w:szCs w:val="22"/>
        </w:rPr>
        <w:t xml:space="preserve"> </w:t>
      </w:r>
      <w:r w:rsidRPr="007D1AE9">
        <w:rPr>
          <w:rFonts w:asciiTheme="minorHAnsi" w:hAnsiTheme="minorHAnsi" w:cstheme="minorHAnsi"/>
          <w:sz w:val="22"/>
          <w:szCs w:val="22"/>
        </w:rPr>
        <w:t xml:space="preserve">What are (and what are </w:t>
      </w:r>
      <w:r w:rsidRPr="007D1AE9">
        <w:rPr>
          <w:rFonts w:asciiTheme="minorHAnsi" w:hAnsiTheme="minorHAnsi" w:cstheme="minorHAnsi"/>
          <w:i/>
          <w:sz w:val="22"/>
          <w:szCs w:val="22"/>
        </w:rPr>
        <w:t>not</w:t>
      </w:r>
      <w:r w:rsidRPr="007D1AE9">
        <w:rPr>
          <w:rFonts w:asciiTheme="minorHAnsi" w:hAnsiTheme="minorHAnsi" w:cstheme="minorHAnsi"/>
          <w:sz w:val="22"/>
          <w:szCs w:val="22"/>
        </w:rPr>
        <w:t>) the criteria to determine a disaster?</w:t>
      </w:r>
    </w:p>
    <w:p w14:paraId="7A54F4E7" w14:textId="50C34012" w:rsidR="007D1AE9" w:rsidRPr="007D1AE9" w:rsidRDefault="007D1AE9" w:rsidP="007D1AE9">
      <w:pPr>
        <w:widowControl/>
        <w:numPr>
          <w:ilvl w:val="0"/>
          <w:numId w:val="21"/>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Physical, data, hardware</w:t>
      </w:r>
      <w:r w:rsidR="003152AE">
        <w:rPr>
          <w:rFonts w:asciiTheme="minorHAnsi" w:hAnsiTheme="minorHAnsi" w:cstheme="minorHAnsi"/>
          <w:sz w:val="22"/>
          <w:szCs w:val="22"/>
        </w:rPr>
        <w:t>, user interface, ext.</w:t>
      </w:r>
    </w:p>
    <w:p w14:paraId="28442CD8" w14:textId="77777777" w:rsidR="007D1AE9" w:rsidRPr="007D1AE9" w:rsidRDefault="007D1AE9" w:rsidP="007D1AE9">
      <w:pPr>
        <w:widowControl/>
        <w:numPr>
          <w:ilvl w:val="0"/>
          <w:numId w:val="21"/>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How do we know if a disaster has been detected?</w:t>
      </w:r>
    </w:p>
    <w:p w14:paraId="5A7915BC" w14:textId="77777777" w:rsidR="007D1AE9" w:rsidRDefault="007D1AE9" w:rsidP="007D1AE9">
      <w:pPr>
        <w:widowControl/>
        <w:numPr>
          <w:ilvl w:val="0"/>
          <w:numId w:val="21"/>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What kinds of redundancy do you have in place on your systems &amp; services?</w:t>
      </w:r>
    </w:p>
    <w:p w14:paraId="79E230DE" w14:textId="77777777" w:rsidR="00B601EC" w:rsidRPr="007D1AE9" w:rsidRDefault="00B601EC" w:rsidP="00B601EC">
      <w:pPr>
        <w:widowControl/>
        <w:suppressAutoHyphens w:val="0"/>
        <w:autoSpaceDN/>
        <w:ind w:left="1080"/>
        <w:textAlignment w:val="auto"/>
        <w:rPr>
          <w:rFonts w:asciiTheme="minorHAnsi" w:hAnsiTheme="minorHAnsi" w:cstheme="minorHAnsi"/>
          <w:sz w:val="22"/>
          <w:szCs w:val="22"/>
        </w:rPr>
      </w:pPr>
    </w:p>
    <w:p w14:paraId="1ADDDD8B" w14:textId="5914BAB2" w:rsidR="00ED2891" w:rsidRPr="00AC656B" w:rsidRDefault="00ED2891" w:rsidP="00787AC1">
      <w:pPr>
        <w:pStyle w:val="Heading4"/>
      </w:pPr>
      <w:r>
        <w:t>Examples of Disaster</w:t>
      </w:r>
      <w:r w:rsidR="003152AE">
        <w:t xml:space="preserve"> Criteria</w:t>
      </w:r>
    </w:p>
    <w:p w14:paraId="2C552E83" w14:textId="77777777" w:rsidR="007D1AE9" w:rsidRPr="007D1AE9" w:rsidRDefault="007D1AE9" w:rsidP="007D1AE9">
      <w:pPr>
        <w:widowControl/>
        <w:numPr>
          <w:ilvl w:val="0"/>
          <w:numId w:val="23"/>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Outage by hours</w:t>
      </w:r>
    </w:p>
    <w:p w14:paraId="5AE6267D" w14:textId="0F0898FE" w:rsidR="007D1AE9" w:rsidRPr="007D1AE9" w:rsidRDefault="007D1AE9" w:rsidP="007D1AE9">
      <w:pPr>
        <w:widowControl/>
        <w:numPr>
          <w:ilvl w:val="0"/>
          <w:numId w:val="23"/>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Outage by hours greater than certain level requiring contact of disaster</w:t>
      </w:r>
      <w:r w:rsidR="00C44DE0">
        <w:rPr>
          <w:rFonts w:asciiTheme="minorHAnsi" w:hAnsiTheme="minorHAnsi" w:cstheme="minorHAnsi"/>
          <w:sz w:val="22"/>
          <w:szCs w:val="22"/>
        </w:rPr>
        <w:t xml:space="preserve"> </w:t>
      </w:r>
      <w:r w:rsidRPr="007D1AE9">
        <w:rPr>
          <w:rFonts w:asciiTheme="minorHAnsi" w:hAnsiTheme="minorHAnsi" w:cstheme="minorHAnsi"/>
          <w:sz w:val="22"/>
          <w:szCs w:val="22"/>
        </w:rPr>
        <w:t>team to declare disaster</w:t>
      </w:r>
    </w:p>
    <w:p w14:paraId="4A5F6D84" w14:textId="77777777" w:rsidR="007D1AE9" w:rsidRPr="007D1AE9" w:rsidRDefault="007D1AE9" w:rsidP="007D1AE9">
      <w:pPr>
        <w:widowControl/>
        <w:numPr>
          <w:ilvl w:val="0"/>
          <w:numId w:val="23"/>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When day-to-day plans no longer work (i.e., day-to-day work drill is gone, or when there is a build-up, escalation procedures are exhausted, and operation no longer meets common baseline planning</w:t>
      </w:r>
    </w:p>
    <w:p w14:paraId="49F92E34" w14:textId="77777777" w:rsidR="007D1AE9" w:rsidRPr="007D1AE9" w:rsidRDefault="007D1AE9" w:rsidP="007D1AE9">
      <w:pPr>
        <w:widowControl/>
        <w:numPr>
          <w:ilvl w:val="0"/>
          <w:numId w:val="23"/>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 xml:space="preserve">When there are threats that scope up to become a disaster </w:t>
      </w:r>
    </w:p>
    <w:p w14:paraId="776E6524" w14:textId="77777777" w:rsidR="007D1AE9" w:rsidRPr="007D1AE9" w:rsidRDefault="007D1AE9" w:rsidP="007D1AE9">
      <w:pPr>
        <w:widowControl/>
        <w:numPr>
          <w:ilvl w:val="0"/>
          <w:numId w:val="23"/>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When we lose a data center or building that houses the data center</w:t>
      </w:r>
    </w:p>
    <w:p w14:paraId="612B17A1" w14:textId="77777777" w:rsidR="007D1AE9" w:rsidRPr="007D1AE9" w:rsidRDefault="007D1AE9" w:rsidP="007D1AE9">
      <w:pPr>
        <w:widowControl/>
        <w:numPr>
          <w:ilvl w:val="0"/>
          <w:numId w:val="23"/>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When we lose a core business service (i.e., email)</w:t>
      </w:r>
    </w:p>
    <w:p w14:paraId="4D365793" w14:textId="1DC3DAAC" w:rsidR="007D1AE9" w:rsidRPr="007D1AE9" w:rsidRDefault="007D1AE9" w:rsidP="007D1AE9">
      <w:pPr>
        <w:widowControl/>
        <w:numPr>
          <w:ilvl w:val="0"/>
          <w:numId w:val="23"/>
        </w:numPr>
        <w:suppressAutoHyphens w:val="0"/>
        <w:autoSpaceDN/>
        <w:textAlignment w:val="auto"/>
        <w:rPr>
          <w:rFonts w:asciiTheme="minorHAnsi" w:hAnsiTheme="minorHAnsi" w:cstheme="minorHAnsi"/>
          <w:sz w:val="22"/>
          <w:szCs w:val="22"/>
        </w:rPr>
      </w:pPr>
      <w:r w:rsidRPr="007D1AE9">
        <w:rPr>
          <w:rFonts w:asciiTheme="minorHAnsi" w:hAnsiTheme="minorHAnsi" w:cstheme="minorHAnsi"/>
          <w:sz w:val="22"/>
          <w:szCs w:val="22"/>
        </w:rPr>
        <w:t xml:space="preserve">When we require </w:t>
      </w:r>
      <w:r w:rsidR="00C44DE0">
        <w:rPr>
          <w:rFonts w:asciiTheme="minorHAnsi" w:hAnsiTheme="minorHAnsi" w:cstheme="minorHAnsi"/>
          <w:sz w:val="22"/>
          <w:szCs w:val="22"/>
        </w:rPr>
        <w:t>risk management and insurance</w:t>
      </w:r>
      <w:r w:rsidRPr="007D1AE9">
        <w:rPr>
          <w:rFonts w:asciiTheme="minorHAnsi" w:hAnsiTheme="minorHAnsi" w:cstheme="minorHAnsi"/>
          <w:sz w:val="22"/>
          <w:szCs w:val="22"/>
        </w:rPr>
        <w:t xml:space="preserve"> to declare a disaster in order to get vendor action in recovery</w:t>
      </w:r>
    </w:p>
    <w:p w14:paraId="6EC822A9" w14:textId="77777777" w:rsidR="003152AE" w:rsidRDefault="003152AE" w:rsidP="003152AE">
      <w:pPr>
        <w:widowControl/>
        <w:suppressAutoHyphens w:val="0"/>
        <w:autoSpaceDN/>
        <w:ind w:left="1080"/>
        <w:textAlignment w:val="auto"/>
        <w:rPr>
          <w:rFonts w:asciiTheme="minorHAnsi" w:hAnsiTheme="minorHAnsi" w:cstheme="minorHAnsi"/>
          <w:sz w:val="22"/>
          <w:szCs w:val="22"/>
        </w:rPr>
      </w:pPr>
    </w:p>
    <w:p w14:paraId="42BB5709" w14:textId="77777777" w:rsidR="003152AE" w:rsidRDefault="003152AE" w:rsidP="003152AE">
      <w:pPr>
        <w:widowControl/>
        <w:suppressAutoHyphens w:val="0"/>
        <w:autoSpaceDN/>
        <w:ind w:left="1080"/>
        <w:textAlignment w:val="auto"/>
        <w:rPr>
          <w:rFonts w:asciiTheme="minorHAnsi" w:hAnsiTheme="minorHAnsi" w:cstheme="minorHAnsi"/>
          <w:sz w:val="22"/>
          <w:szCs w:val="22"/>
        </w:rPr>
      </w:pPr>
    </w:p>
    <w:p w14:paraId="38CA854F" w14:textId="76C95462" w:rsidR="007D1AE9" w:rsidRPr="007D1AE9" w:rsidRDefault="003152AE" w:rsidP="003152AE">
      <w:pPr>
        <w:widowControl/>
        <w:suppressAutoHyphens w:val="0"/>
        <w:autoSpaceDN/>
        <w:ind w:left="1080"/>
        <w:textAlignment w:val="auto"/>
        <w:rPr>
          <w:rFonts w:asciiTheme="minorHAnsi" w:hAnsiTheme="minorHAnsi" w:cstheme="minorHAnsi"/>
          <w:sz w:val="22"/>
          <w:szCs w:val="22"/>
        </w:rPr>
      </w:pPr>
      <w:r>
        <w:rPr>
          <w:rFonts w:asciiTheme="minorHAnsi" w:hAnsiTheme="minorHAnsi" w:cstheme="minorHAnsi"/>
          <w:sz w:val="22"/>
          <w:szCs w:val="22"/>
        </w:rPr>
        <w:t xml:space="preserve">It is important that every company </w:t>
      </w:r>
      <w:r w:rsidR="007D1AE9" w:rsidRPr="007D1AE9">
        <w:rPr>
          <w:rFonts w:asciiTheme="minorHAnsi" w:hAnsiTheme="minorHAnsi" w:cstheme="minorHAnsi"/>
          <w:sz w:val="22"/>
          <w:szCs w:val="22"/>
        </w:rPr>
        <w:t>develop</w:t>
      </w:r>
      <w:r>
        <w:rPr>
          <w:rFonts w:asciiTheme="minorHAnsi" w:hAnsiTheme="minorHAnsi" w:cstheme="minorHAnsi"/>
          <w:sz w:val="22"/>
          <w:szCs w:val="22"/>
        </w:rPr>
        <w:t>s</w:t>
      </w:r>
      <w:r w:rsidR="007D1AE9" w:rsidRPr="007D1AE9">
        <w:rPr>
          <w:rFonts w:asciiTheme="minorHAnsi" w:hAnsiTheme="minorHAnsi" w:cstheme="minorHAnsi"/>
          <w:sz w:val="22"/>
          <w:szCs w:val="22"/>
        </w:rPr>
        <w:t xml:space="preserve"> </w:t>
      </w:r>
      <w:r>
        <w:rPr>
          <w:rFonts w:asciiTheme="minorHAnsi" w:hAnsiTheme="minorHAnsi" w:cstheme="minorHAnsi"/>
          <w:sz w:val="22"/>
          <w:szCs w:val="22"/>
        </w:rPr>
        <w:t xml:space="preserve">its </w:t>
      </w:r>
      <w:r w:rsidR="007D1AE9" w:rsidRPr="007D1AE9">
        <w:rPr>
          <w:rFonts w:asciiTheme="minorHAnsi" w:hAnsiTheme="minorHAnsi" w:cstheme="minorHAnsi"/>
          <w:sz w:val="22"/>
          <w:szCs w:val="22"/>
        </w:rPr>
        <w:t xml:space="preserve">own definitions of disaster that are practical as opposed to </w:t>
      </w:r>
      <w:r w:rsidR="0037715C">
        <w:rPr>
          <w:rFonts w:asciiTheme="minorHAnsi" w:hAnsiTheme="minorHAnsi" w:cstheme="minorHAnsi"/>
          <w:sz w:val="22"/>
          <w:szCs w:val="22"/>
        </w:rPr>
        <w:t xml:space="preserve">just the </w:t>
      </w:r>
      <w:r w:rsidR="007D1AE9" w:rsidRPr="007D1AE9">
        <w:rPr>
          <w:rFonts w:asciiTheme="minorHAnsi" w:hAnsiTheme="minorHAnsi" w:cstheme="minorHAnsi"/>
          <w:sz w:val="22"/>
          <w:szCs w:val="22"/>
        </w:rPr>
        <w:t xml:space="preserve">industry </w:t>
      </w:r>
      <w:r w:rsidR="0037715C">
        <w:rPr>
          <w:rFonts w:asciiTheme="minorHAnsi" w:hAnsiTheme="minorHAnsi" w:cstheme="minorHAnsi"/>
          <w:sz w:val="22"/>
          <w:szCs w:val="22"/>
        </w:rPr>
        <w:t xml:space="preserve">standard </w:t>
      </w:r>
      <w:r w:rsidR="007D1AE9" w:rsidRPr="007D1AE9">
        <w:rPr>
          <w:rFonts w:asciiTheme="minorHAnsi" w:hAnsiTheme="minorHAnsi" w:cstheme="minorHAnsi"/>
          <w:sz w:val="22"/>
          <w:szCs w:val="22"/>
        </w:rPr>
        <w:t>definitions.</w:t>
      </w:r>
    </w:p>
    <w:p w14:paraId="1FC3B888" w14:textId="77777777" w:rsidR="000137C2" w:rsidRPr="00B00C6A" w:rsidRDefault="000137C2" w:rsidP="00AF43B4">
      <w:pPr>
        <w:rPr>
          <w:rFonts w:ascii="Calibri" w:hAnsi="Calibri" w:cs="Calibri"/>
          <w:sz w:val="22"/>
          <w:szCs w:val="22"/>
        </w:rPr>
      </w:pPr>
      <w:bookmarkStart w:id="5" w:name="_Toc252889664"/>
    </w:p>
    <w:bookmarkEnd w:id="5"/>
    <w:p w14:paraId="77C7834D" w14:textId="77777777" w:rsidR="00C22F47" w:rsidRPr="00B00C6A" w:rsidRDefault="00B633C0" w:rsidP="00C22F47">
      <w:pPr>
        <w:pStyle w:val="Heading1"/>
      </w:pPr>
      <w:r>
        <w:br w:type="page"/>
      </w:r>
      <w:bookmarkStart w:id="6" w:name="_Toc14338544"/>
      <w:r w:rsidR="00C22F47" w:rsidRPr="00B00C6A">
        <w:lastRenderedPageBreak/>
        <w:t>Purpose and Objective</w:t>
      </w:r>
      <w:bookmarkEnd w:id="6"/>
    </w:p>
    <w:p w14:paraId="3C05151D" w14:textId="77777777" w:rsidR="00C22F47" w:rsidRPr="00787AC1" w:rsidRDefault="00C22F47" w:rsidP="00C22F47">
      <w:pPr>
        <w:pStyle w:val="Heading3"/>
      </w:pPr>
      <w:bookmarkStart w:id="7" w:name="_Toc14338545"/>
      <w:r w:rsidRPr="00787AC1">
        <w:t>Purpose</w:t>
      </w:r>
      <w:bookmarkEnd w:id="7"/>
    </w:p>
    <w:p w14:paraId="2A07C1FE" w14:textId="77777777" w:rsidR="00C22F47" w:rsidRPr="000F094A" w:rsidRDefault="00C22F47" w:rsidP="00C22F47">
      <w:pPr>
        <w:rPr>
          <w:rFonts w:ascii="Calibri" w:hAnsi="Calibri" w:cs="Calibri"/>
          <w:sz w:val="22"/>
          <w:szCs w:val="22"/>
        </w:rPr>
      </w:pPr>
      <w:r w:rsidRPr="000F094A">
        <w:rPr>
          <w:rFonts w:ascii="Calibri" w:hAnsi="Calibri" w:cs="Calibri"/>
          <w:sz w:val="22"/>
          <w:szCs w:val="22"/>
          <w:highlight w:val="yellow"/>
        </w:rPr>
        <w:t>COMPANY</w:t>
      </w:r>
      <w:r w:rsidRPr="000F094A">
        <w:rPr>
          <w:rFonts w:ascii="Calibri" w:hAnsi="Calibri" w:cs="Calibri"/>
          <w:sz w:val="22"/>
          <w:szCs w:val="22"/>
        </w:rPr>
        <w:t xml:space="preserve"> developed this disaster recovery plan (DRP) to be used in the event of a significant disruption to business systems. The goal of this plan is to outline the key recovery steps to be performed during and after a disruption to return to normal operations as soon as possible. </w:t>
      </w:r>
    </w:p>
    <w:p w14:paraId="06A9F98E" w14:textId="77777777" w:rsidR="00C22F47" w:rsidRPr="00AC656B" w:rsidRDefault="00C22F47" w:rsidP="00C22F47">
      <w:pPr>
        <w:pStyle w:val="Heading3"/>
      </w:pPr>
      <w:bookmarkStart w:id="8" w:name="_Toc252477792"/>
      <w:bookmarkStart w:id="9" w:name="_Toc14338546"/>
      <w:r w:rsidRPr="007C14C1">
        <w:t>Scope</w:t>
      </w:r>
      <w:bookmarkEnd w:id="8"/>
      <w:bookmarkEnd w:id="9"/>
    </w:p>
    <w:p w14:paraId="41D76C9D" w14:textId="77777777" w:rsidR="00C22F47" w:rsidRPr="00B00C6A" w:rsidRDefault="00C22F47" w:rsidP="00C22F47">
      <w:pPr>
        <w:rPr>
          <w:rFonts w:ascii="Calibri" w:hAnsi="Calibri" w:cs="Calibri"/>
          <w:sz w:val="22"/>
          <w:szCs w:val="22"/>
        </w:rPr>
      </w:pPr>
      <w:r w:rsidRPr="00B00C6A">
        <w:rPr>
          <w:rFonts w:ascii="Calibri" w:hAnsi="Calibri" w:cs="Calibri"/>
          <w:sz w:val="22"/>
          <w:szCs w:val="22"/>
        </w:rPr>
        <w:t>The scope of this DRP document addresses technical recovery</w:t>
      </w:r>
      <w:r>
        <w:rPr>
          <w:rFonts w:ascii="Calibri" w:hAnsi="Calibri" w:cs="Calibri"/>
          <w:sz w:val="22"/>
          <w:szCs w:val="22"/>
        </w:rPr>
        <w:t xml:space="preserve"> </w:t>
      </w:r>
      <w:r w:rsidRPr="00B00C6A">
        <w:rPr>
          <w:rFonts w:ascii="Calibri" w:hAnsi="Calibri" w:cs="Calibri"/>
          <w:sz w:val="22"/>
          <w:szCs w:val="22"/>
        </w:rPr>
        <w:t xml:space="preserve">in the event of a significant disruption.  The intent of the DRP is to be used in conjunction with </w:t>
      </w:r>
      <w:r>
        <w:rPr>
          <w:rFonts w:ascii="Calibri" w:hAnsi="Calibri" w:cs="Calibri"/>
          <w:sz w:val="22"/>
          <w:szCs w:val="22"/>
        </w:rPr>
        <w:t>a</w:t>
      </w:r>
      <w:r w:rsidRPr="00B00C6A">
        <w:rPr>
          <w:rFonts w:ascii="Calibri" w:hAnsi="Calibri" w:cs="Calibri"/>
          <w:sz w:val="22"/>
          <w:szCs w:val="22"/>
        </w:rPr>
        <w:t xml:space="preserve"> </w:t>
      </w:r>
      <w:r>
        <w:rPr>
          <w:rFonts w:ascii="Calibri" w:hAnsi="Calibri" w:cs="Calibri"/>
          <w:sz w:val="22"/>
          <w:szCs w:val="22"/>
        </w:rPr>
        <w:t>B</w:t>
      </w:r>
      <w:r w:rsidRPr="00B00C6A">
        <w:rPr>
          <w:rFonts w:ascii="Calibri" w:hAnsi="Calibri" w:cs="Calibri"/>
          <w:sz w:val="22"/>
          <w:szCs w:val="22"/>
        </w:rPr>
        <w:t xml:space="preserve">usiness </w:t>
      </w:r>
      <w:r>
        <w:rPr>
          <w:rFonts w:ascii="Calibri" w:hAnsi="Calibri" w:cs="Calibri"/>
          <w:sz w:val="22"/>
          <w:szCs w:val="22"/>
        </w:rPr>
        <w:t>C</w:t>
      </w:r>
      <w:r w:rsidRPr="00B00C6A">
        <w:rPr>
          <w:rFonts w:ascii="Calibri" w:hAnsi="Calibri" w:cs="Calibri"/>
          <w:sz w:val="22"/>
          <w:szCs w:val="22"/>
        </w:rPr>
        <w:t xml:space="preserve">ontinuity </w:t>
      </w:r>
      <w:r>
        <w:rPr>
          <w:rFonts w:ascii="Calibri" w:hAnsi="Calibri" w:cs="Calibri"/>
          <w:sz w:val="22"/>
          <w:szCs w:val="22"/>
        </w:rPr>
        <w:t>P</w:t>
      </w:r>
      <w:r w:rsidRPr="00B00C6A">
        <w:rPr>
          <w:rFonts w:ascii="Calibri" w:hAnsi="Calibri" w:cs="Calibri"/>
          <w:sz w:val="22"/>
          <w:szCs w:val="22"/>
        </w:rPr>
        <w:t>lan</w:t>
      </w:r>
      <w:r>
        <w:rPr>
          <w:rFonts w:ascii="Calibri" w:hAnsi="Calibri" w:cs="Calibri"/>
          <w:sz w:val="22"/>
          <w:szCs w:val="22"/>
        </w:rPr>
        <w:t xml:space="preserve"> (BCP)</w:t>
      </w:r>
      <w:r w:rsidRPr="00B00C6A">
        <w:rPr>
          <w:rFonts w:ascii="Calibri" w:hAnsi="Calibri" w:cs="Calibri"/>
          <w:sz w:val="22"/>
          <w:szCs w:val="22"/>
        </w:rPr>
        <w:t xml:space="preserve">.  A DRP is a subset of the overall recovery process contained in the BCP. Plans for the recovery of people, infrastructure, and internal and external dependencies not directly relevant to the technical recovery outlined herein are included in </w:t>
      </w:r>
      <w:r>
        <w:rPr>
          <w:rFonts w:ascii="Calibri" w:hAnsi="Calibri" w:cs="Calibri"/>
          <w:sz w:val="22"/>
          <w:szCs w:val="22"/>
        </w:rPr>
        <w:t xml:space="preserve">the </w:t>
      </w:r>
      <w:r w:rsidRPr="00B00C6A">
        <w:rPr>
          <w:rFonts w:ascii="Calibri" w:hAnsi="Calibri" w:cs="Calibri"/>
          <w:sz w:val="22"/>
          <w:szCs w:val="22"/>
        </w:rPr>
        <w:t xml:space="preserve">Business Continuity Plan and/or the Corporate Incident Response and Incident Management </w:t>
      </w:r>
      <w:r>
        <w:rPr>
          <w:rFonts w:ascii="Calibri" w:hAnsi="Calibri" w:cs="Calibri"/>
          <w:sz w:val="22"/>
          <w:szCs w:val="22"/>
        </w:rPr>
        <w:t>Plan.</w:t>
      </w:r>
    </w:p>
    <w:p w14:paraId="006EAD70" w14:textId="77777777" w:rsidR="00C22F47" w:rsidRPr="00B00C6A" w:rsidRDefault="00C22F47" w:rsidP="00C22F47">
      <w:pPr>
        <w:rPr>
          <w:rFonts w:ascii="Calibri" w:hAnsi="Calibri" w:cs="Calibri"/>
          <w:sz w:val="22"/>
          <w:szCs w:val="22"/>
        </w:rPr>
      </w:pPr>
    </w:p>
    <w:p w14:paraId="31005278" w14:textId="77777777" w:rsidR="00C22F47" w:rsidRPr="00B00C6A" w:rsidRDefault="00C22F47" w:rsidP="00C22F47">
      <w:pPr>
        <w:ind w:left="2880" w:hanging="2880"/>
        <w:rPr>
          <w:rFonts w:ascii="Calibri" w:hAnsi="Calibri" w:cs="Calibri"/>
          <w:sz w:val="22"/>
          <w:szCs w:val="22"/>
        </w:rPr>
      </w:pPr>
      <w:r w:rsidRPr="00B00C6A">
        <w:rPr>
          <w:rFonts w:ascii="Calibri" w:hAnsi="Calibri" w:cs="Calibri"/>
          <w:sz w:val="22"/>
          <w:szCs w:val="22"/>
        </w:rPr>
        <w:t>This disaster recovery plan provides:</w:t>
      </w:r>
    </w:p>
    <w:p w14:paraId="74688295" w14:textId="77777777" w:rsidR="00C22F47" w:rsidRPr="00B00C6A" w:rsidRDefault="00C22F47" w:rsidP="00C22F47">
      <w:pPr>
        <w:widowControl/>
        <w:numPr>
          <w:ilvl w:val="0"/>
          <w:numId w:val="18"/>
        </w:numPr>
        <w:tabs>
          <w:tab w:val="left" w:pos="1215"/>
        </w:tabs>
        <w:suppressAutoHyphens w:val="0"/>
        <w:autoSpaceDN/>
        <w:textAlignment w:val="auto"/>
        <w:rPr>
          <w:rFonts w:ascii="Calibri" w:hAnsi="Calibri" w:cs="Calibri"/>
          <w:sz w:val="22"/>
          <w:szCs w:val="22"/>
        </w:rPr>
      </w:pPr>
      <w:r>
        <w:rPr>
          <w:rFonts w:ascii="Calibri" w:hAnsi="Calibri" w:cs="Calibri"/>
          <w:sz w:val="22"/>
          <w:szCs w:val="22"/>
        </w:rPr>
        <w:t xml:space="preserve">Insight about different </w:t>
      </w:r>
      <w:r w:rsidRPr="000F094A">
        <w:rPr>
          <w:rFonts w:ascii="Calibri" w:hAnsi="Calibri" w:cs="Calibri"/>
          <w:b/>
          <w:sz w:val="22"/>
          <w:szCs w:val="22"/>
        </w:rPr>
        <w:t>types of technical business impact</w:t>
      </w:r>
    </w:p>
    <w:p w14:paraId="68669449" w14:textId="77777777" w:rsidR="00C22F47" w:rsidRPr="00B00C6A" w:rsidRDefault="00C22F47" w:rsidP="00C22F47">
      <w:pPr>
        <w:widowControl/>
        <w:numPr>
          <w:ilvl w:val="0"/>
          <w:numId w:val="18"/>
        </w:numPr>
        <w:tabs>
          <w:tab w:val="left" w:pos="1215"/>
        </w:tabs>
        <w:suppressAutoHyphens w:val="0"/>
        <w:autoSpaceDN/>
        <w:textAlignment w:val="auto"/>
        <w:rPr>
          <w:rFonts w:ascii="Calibri" w:hAnsi="Calibri" w:cs="Calibri"/>
          <w:sz w:val="22"/>
          <w:szCs w:val="22"/>
        </w:rPr>
      </w:pPr>
      <w:r w:rsidRPr="00B00C6A">
        <w:rPr>
          <w:rFonts w:ascii="Calibri" w:hAnsi="Calibri" w:cs="Calibri"/>
          <w:sz w:val="22"/>
          <w:szCs w:val="22"/>
        </w:rPr>
        <w:t xml:space="preserve">Technical </w:t>
      </w:r>
      <w:r w:rsidRPr="00B00C6A">
        <w:rPr>
          <w:rFonts w:ascii="Calibri" w:hAnsi="Calibri" w:cs="Calibri"/>
          <w:b/>
          <w:sz w:val="22"/>
          <w:szCs w:val="22"/>
        </w:rPr>
        <w:t>response flow</w:t>
      </w:r>
      <w:r>
        <w:rPr>
          <w:rFonts w:ascii="Calibri" w:hAnsi="Calibri" w:cs="Calibri"/>
          <w:b/>
          <w:sz w:val="22"/>
          <w:szCs w:val="22"/>
        </w:rPr>
        <w:t>s</w:t>
      </w:r>
      <w:r w:rsidRPr="00B00C6A">
        <w:rPr>
          <w:rFonts w:ascii="Calibri" w:hAnsi="Calibri" w:cs="Calibri"/>
          <w:sz w:val="22"/>
          <w:szCs w:val="22"/>
        </w:rPr>
        <w:t xml:space="preserve"> and recovery strateg</w:t>
      </w:r>
      <w:r>
        <w:rPr>
          <w:rFonts w:ascii="Calibri" w:hAnsi="Calibri" w:cs="Calibri"/>
          <w:sz w:val="22"/>
          <w:szCs w:val="22"/>
        </w:rPr>
        <w:t>ies</w:t>
      </w:r>
    </w:p>
    <w:p w14:paraId="4253AA62" w14:textId="77777777" w:rsidR="00C22F47" w:rsidRPr="00B00C6A" w:rsidRDefault="00C22F47" w:rsidP="00C22F47">
      <w:pPr>
        <w:widowControl/>
        <w:numPr>
          <w:ilvl w:val="0"/>
          <w:numId w:val="18"/>
        </w:numPr>
        <w:tabs>
          <w:tab w:val="left" w:pos="1215"/>
        </w:tabs>
        <w:suppressAutoHyphens w:val="0"/>
        <w:autoSpaceDN/>
        <w:textAlignment w:val="auto"/>
        <w:rPr>
          <w:rFonts w:ascii="Calibri" w:hAnsi="Calibri" w:cs="Calibri"/>
          <w:sz w:val="22"/>
          <w:szCs w:val="22"/>
        </w:rPr>
      </w:pPr>
      <w:r w:rsidRPr="00B00C6A">
        <w:rPr>
          <w:rFonts w:ascii="Calibri" w:hAnsi="Calibri" w:cs="Calibri"/>
          <w:sz w:val="22"/>
          <w:szCs w:val="22"/>
        </w:rPr>
        <w:t xml:space="preserve">Guidelines for </w:t>
      </w:r>
      <w:r w:rsidRPr="00B00C6A">
        <w:rPr>
          <w:rFonts w:ascii="Calibri" w:hAnsi="Calibri" w:cs="Calibri"/>
          <w:b/>
          <w:sz w:val="22"/>
          <w:szCs w:val="22"/>
        </w:rPr>
        <w:t>recovery procedures</w:t>
      </w:r>
    </w:p>
    <w:p w14:paraId="1EBC40BA" w14:textId="77777777" w:rsidR="00C22F47" w:rsidRPr="00B00C6A" w:rsidRDefault="00C22F47" w:rsidP="00C22F47">
      <w:pPr>
        <w:widowControl/>
        <w:numPr>
          <w:ilvl w:val="0"/>
          <w:numId w:val="18"/>
        </w:numPr>
        <w:tabs>
          <w:tab w:val="left" w:pos="1215"/>
        </w:tabs>
        <w:suppressAutoHyphens w:val="0"/>
        <w:autoSpaceDN/>
        <w:textAlignment w:val="auto"/>
        <w:rPr>
          <w:rFonts w:ascii="Calibri" w:hAnsi="Calibri" w:cs="Calibri"/>
          <w:sz w:val="22"/>
          <w:szCs w:val="22"/>
        </w:rPr>
      </w:pPr>
      <w:r w:rsidRPr="00B00C6A">
        <w:rPr>
          <w:rFonts w:ascii="Calibri" w:hAnsi="Calibri" w:cs="Calibri"/>
          <w:sz w:val="22"/>
          <w:szCs w:val="22"/>
        </w:rPr>
        <w:t xml:space="preserve">References to key </w:t>
      </w:r>
      <w:r>
        <w:rPr>
          <w:rFonts w:ascii="Calibri" w:hAnsi="Calibri" w:cs="Calibri"/>
          <w:b/>
          <w:sz w:val="22"/>
          <w:szCs w:val="22"/>
        </w:rPr>
        <w:t>Failover</w:t>
      </w:r>
      <w:r w:rsidRPr="00B00C6A">
        <w:rPr>
          <w:rFonts w:ascii="Calibri" w:hAnsi="Calibri" w:cs="Calibri"/>
          <w:b/>
          <w:sz w:val="22"/>
          <w:szCs w:val="22"/>
        </w:rPr>
        <w:t xml:space="preserve"> Plans</w:t>
      </w:r>
      <w:r w:rsidRPr="00B00C6A">
        <w:rPr>
          <w:rFonts w:ascii="Calibri" w:hAnsi="Calibri" w:cs="Calibri"/>
          <w:sz w:val="22"/>
          <w:szCs w:val="22"/>
        </w:rPr>
        <w:t xml:space="preserve"> and technical dependencies</w:t>
      </w:r>
    </w:p>
    <w:p w14:paraId="370BF238" w14:textId="77777777" w:rsidR="00C22F47" w:rsidRPr="00B00C6A" w:rsidRDefault="00C22F47" w:rsidP="00C22F47">
      <w:pPr>
        <w:widowControl/>
        <w:numPr>
          <w:ilvl w:val="0"/>
          <w:numId w:val="18"/>
        </w:numPr>
        <w:tabs>
          <w:tab w:val="left" w:pos="1215"/>
        </w:tabs>
        <w:suppressAutoHyphens w:val="0"/>
        <w:autoSpaceDN/>
        <w:textAlignment w:val="auto"/>
        <w:rPr>
          <w:rFonts w:ascii="Calibri" w:hAnsi="Calibri" w:cs="Calibri"/>
          <w:sz w:val="22"/>
          <w:szCs w:val="22"/>
        </w:rPr>
      </w:pPr>
      <w:r w:rsidRPr="00B00C6A">
        <w:rPr>
          <w:rFonts w:ascii="Calibri" w:hAnsi="Calibri" w:cs="Calibri"/>
          <w:b/>
          <w:sz w:val="22"/>
          <w:szCs w:val="22"/>
        </w:rPr>
        <w:t>Rollback procedures</w:t>
      </w:r>
      <w:r w:rsidRPr="00B00C6A">
        <w:rPr>
          <w:rFonts w:ascii="Calibri" w:hAnsi="Calibri" w:cs="Calibri"/>
          <w:sz w:val="22"/>
          <w:szCs w:val="22"/>
        </w:rPr>
        <w:t xml:space="preserve"> that will be implemented to return to </w:t>
      </w:r>
      <w:hyperlink w:anchor="Standard_Operating_State" w:history="1">
        <w:r w:rsidRPr="000F094A">
          <w:rPr>
            <w:rStyle w:val="Hyperlink"/>
            <w:rFonts w:ascii="Calibri" w:hAnsi="Calibri" w:cs="Calibri"/>
            <w:color w:val="auto"/>
            <w:sz w:val="22"/>
            <w:szCs w:val="22"/>
          </w:rPr>
          <w:t>standard operating state</w:t>
        </w:r>
      </w:hyperlink>
    </w:p>
    <w:p w14:paraId="60580F3B" w14:textId="77777777" w:rsidR="00C22F47" w:rsidRDefault="00C22F47" w:rsidP="00C22F47">
      <w:pPr>
        <w:widowControl/>
        <w:numPr>
          <w:ilvl w:val="0"/>
          <w:numId w:val="18"/>
        </w:numPr>
        <w:tabs>
          <w:tab w:val="left" w:pos="1215"/>
        </w:tabs>
        <w:suppressAutoHyphens w:val="0"/>
        <w:autoSpaceDN/>
        <w:textAlignment w:val="auto"/>
        <w:rPr>
          <w:rFonts w:ascii="Calibri" w:hAnsi="Calibri" w:cs="Calibri"/>
          <w:sz w:val="22"/>
          <w:szCs w:val="22"/>
        </w:rPr>
      </w:pPr>
      <w:r w:rsidRPr="000F094A">
        <w:rPr>
          <w:rFonts w:ascii="Calibri" w:hAnsi="Calibri" w:cs="Calibri"/>
          <w:b/>
          <w:sz w:val="22"/>
          <w:szCs w:val="22"/>
        </w:rPr>
        <w:t>Contacts</w:t>
      </w:r>
      <w:r>
        <w:rPr>
          <w:rFonts w:ascii="Calibri" w:hAnsi="Calibri" w:cs="Calibri"/>
          <w:sz w:val="22"/>
          <w:szCs w:val="22"/>
        </w:rPr>
        <w:t xml:space="preserve"> for key internal/external resources</w:t>
      </w:r>
    </w:p>
    <w:p w14:paraId="2D4D2FD0" w14:textId="77777777" w:rsidR="00C22F47" w:rsidRPr="00B00C6A" w:rsidRDefault="00C22F47" w:rsidP="00C22F47">
      <w:pPr>
        <w:widowControl/>
        <w:numPr>
          <w:ilvl w:val="0"/>
          <w:numId w:val="18"/>
        </w:numPr>
        <w:tabs>
          <w:tab w:val="left" w:pos="1215"/>
        </w:tabs>
        <w:suppressAutoHyphens w:val="0"/>
        <w:autoSpaceDN/>
        <w:textAlignment w:val="auto"/>
        <w:rPr>
          <w:rFonts w:ascii="Calibri" w:hAnsi="Calibri" w:cs="Calibri"/>
          <w:sz w:val="22"/>
          <w:szCs w:val="22"/>
        </w:rPr>
      </w:pPr>
      <w:r>
        <w:rPr>
          <w:rFonts w:ascii="Calibri" w:hAnsi="Calibri" w:cs="Calibri"/>
          <w:sz w:val="22"/>
          <w:szCs w:val="22"/>
        </w:rPr>
        <w:t>Guidelines on keeping this document up to date</w:t>
      </w:r>
    </w:p>
    <w:p w14:paraId="05300F30" w14:textId="77777777" w:rsidR="00C22F47" w:rsidRPr="00B00C6A" w:rsidRDefault="00C22F47" w:rsidP="00C22F47">
      <w:pPr>
        <w:rPr>
          <w:rFonts w:ascii="Calibri" w:hAnsi="Calibri" w:cs="Calibri"/>
          <w:sz w:val="22"/>
          <w:szCs w:val="22"/>
        </w:rPr>
      </w:pPr>
    </w:p>
    <w:p w14:paraId="1FC36900" w14:textId="77777777" w:rsidR="00C22F47" w:rsidRPr="00B00C6A" w:rsidRDefault="00C22F47" w:rsidP="00C22F47">
      <w:pPr>
        <w:rPr>
          <w:rFonts w:ascii="Calibri" w:hAnsi="Calibri" w:cs="Calibri"/>
          <w:sz w:val="22"/>
          <w:szCs w:val="22"/>
        </w:rPr>
      </w:pPr>
      <w:r w:rsidRPr="00B00C6A">
        <w:rPr>
          <w:rFonts w:ascii="Calibri" w:hAnsi="Calibri" w:cs="Calibri"/>
          <w:sz w:val="22"/>
          <w:szCs w:val="22"/>
        </w:rPr>
        <w:t>The specific objectives of this disaster recovery plan are to:</w:t>
      </w:r>
    </w:p>
    <w:p w14:paraId="269FE032" w14:textId="77777777" w:rsidR="00C22F47" w:rsidRPr="00B00C6A" w:rsidRDefault="00C22F47" w:rsidP="00C22F47">
      <w:pPr>
        <w:widowControl/>
        <w:numPr>
          <w:ilvl w:val="0"/>
          <w:numId w:val="19"/>
        </w:numPr>
        <w:tabs>
          <w:tab w:val="left" w:pos="1215"/>
        </w:tabs>
        <w:suppressAutoHyphens w:val="0"/>
        <w:autoSpaceDN/>
        <w:textAlignment w:val="auto"/>
        <w:rPr>
          <w:rFonts w:ascii="Calibri" w:hAnsi="Calibri" w:cs="Calibri"/>
          <w:sz w:val="22"/>
          <w:szCs w:val="22"/>
        </w:rPr>
      </w:pPr>
      <w:r w:rsidRPr="00B00C6A">
        <w:rPr>
          <w:rFonts w:ascii="Calibri" w:hAnsi="Calibri" w:cs="Calibri"/>
          <w:sz w:val="22"/>
          <w:szCs w:val="22"/>
        </w:rPr>
        <w:t>Immediately mobilize a core group of leaders to assess the technical ramifications of a situation</w:t>
      </w:r>
    </w:p>
    <w:p w14:paraId="5E68A4AC" w14:textId="77777777" w:rsidR="00C22F47" w:rsidRPr="00B00C6A" w:rsidRDefault="00C22F47" w:rsidP="00C22F47">
      <w:pPr>
        <w:widowControl/>
        <w:numPr>
          <w:ilvl w:val="0"/>
          <w:numId w:val="19"/>
        </w:numPr>
        <w:tabs>
          <w:tab w:val="left" w:pos="1215"/>
        </w:tabs>
        <w:suppressAutoHyphens w:val="0"/>
        <w:autoSpaceDN/>
        <w:textAlignment w:val="auto"/>
        <w:rPr>
          <w:rFonts w:ascii="Calibri" w:hAnsi="Calibri" w:cs="Calibri"/>
          <w:sz w:val="22"/>
          <w:szCs w:val="22"/>
        </w:rPr>
      </w:pPr>
      <w:r w:rsidRPr="00B00C6A">
        <w:rPr>
          <w:rFonts w:ascii="Calibri" w:hAnsi="Calibri" w:cs="Calibri"/>
          <w:sz w:val="22"/>
          <w:szCs w:val="22"/>
        </w:rPr>
        <w:t>Set technical priorities for the recovery team during the recovery period</w:t>
      </w:r>
    </w:p>
    <w:p w14:paraId="6F823166" w14:textId="77777777" w:rsidR="00C22F47" w:rsidRPr="00B00C6A" w:rsidRDefault="00C22F47" w:rsidP="00C22F47">
      <w:pPr>
        <w:widowControl/>
        <w:numPr>
          <w:ilvl w:val="0"/>
          <w:numId w:val="19"/>
        </w:numPr>
        <w:tabs>
          <w:tab w:val="left" w:pos="1215"/>
        </w:tabs>
        <w:suppressAutoHyphens w:val="0"/>
        <w:autoSpaceDN/>
        <w:textAlignment w:val="auto"/>
        <w:rPr>
          <w:rFonts w:ascii="Calibri" w:hAnsi="Calibri" w:cs="Calibri"/>
          <w:sz w:val="22"/>
          <w:szCs w:val="22"/>
        </w:rPr>
      </w:pPr>
      <w:r w:rsidRPr="00B00C6A">
        <w:rPr>
          <w:rFonts w:ascii="Calibri" w:hAnsi="Calibri" w:cs="Calibri"/>
          <w:sz w:val="22"/>
          <w:szCs w:val="22"/>
        </w:rPr>
        <w:t>Minimize the impact of the disruption to the impacted features and business groups</w:t>
      </w:r>
    </w:p>
    <w:p w14:paraId="70AE0ADE" w14:textId="77777777" w:rsidR="00C22F47" w:rsidRPr="00B00C6A" w:rsidRDefault="00C22F47" w:rsidP="00C22F47">
      <w:pPr>
        <w:widowControl/>
        <w:numPr>
          <w:ilvl w:val="0"/>
          <w:numId w:val="19"/>
        </w:numPr>
        <w:tabs>
          <w:tab w:val="left" w:pos="1215"/>
        </w:tabs>
        <w:suppressAutoHyphens w:val="0"/>
        <w:autoSpaceDN/>
        <w:textAlignment w:val="auto"/>
        <w:rPr>
          <w:rFonts w:ascii="Calibri" w:hAnsi="Calibri" w:cs="Calibri"/>
          <w:sz w:val="22"/>
          <w:szCs w:val="22"/>
        </w:rPr>
      </w:pPr>
      <w:r w:rsidRPr="00B00C6A">
        <w:rPr>
          <w:rFonts w:ascii="Calibri" w:hAnsi="Calibri" w:cs="Calibri"/>
          <w:sz w:val="22"/>
          <w:szCs w:val="22"/>
        </w:rPr>
        <w:t>Stage the restoration of operations</w:t>
      </w:r>
    </w:p>
    <w:p w14:paraId="5FE3C761" w14:textId="77777777" w:rsidR="00C22F47" w:rsidRPr="00B00C6A" w:rsidRDefault="00C22F47" w:rsidP="00C22F47">
      <w:pPr>
        <w:widowControl/>
        <w:numPr>
          <w:ilvl w:val="0"/>
          <w:numId w:val="19"/>
        </w:numPr>
        <w:tabs>
          <w:tab w:val="left" w:pos="1215"/>
        </w:tabs>
        <w:suppressAutoHyphens w:val="0"/>
        <w:autoSpaceDN/>
        <w:textAlignment w:val="auto"/>
        <w:rPr>
          <w:rFonts w:ascii="Calibri" w:hAnsi="Calibri" w:cs="Calibri"/>
          <w:sz w:val="22"/>
          <w:szCs w:val="22"/>
        </w:rPr>
      </w:pPr>
      <w:r w:rsidRPr="00B00C6A">
        <w:rPr>
          <w:rFonts w:ascii="Calibri" w:hAnsi="Calibri" w:cs="Calibri"/>
          <w:sz w:val="22"/>
          <w:szCs w:val="22"/>
        </w:rPr>
        <w:t>Enable rollback operations once the disruption has been resolved if determined appropriate by the recovery team</w:t>
      </w:r>
    </w:p>
    <w:p w14:paraId="4064C142" w14:textId="77777777" w:rsidR="00C22F47" w:rsidRPr="00B00C6A" w:rsidRDefault="00C22F47" w:rsidP="00C22F47">
      <w:pPr>
        <w:rPr>
          <w:rFonts w:ascii="Calibri" w:hAnsi="Calibri" w:cs="Calibri"/>
          <w:sz w:val="22"/>
          <w:szCs w:val="22"/>
        </w:rPr>
      </w:pPr>
    </w:p>
    <w:p w14:paraId="7456E5D4" w14:textId="77777777" w:rsidR="00C22F47" w:rsidRDefault="00C22F47" w:rsidP="00C22F47">
      <w:pPr>
        <w:rPr>
          <w:rFonts w:ascii="Calibri" w:hAnsi="Calibri" w:cs="Calibri"/>
          <w:sz w:val="22"/>
          <w:szCs w:val="22"/>
        </w:rPr>
      </w:pPr>
      <w:r w:rsidRPr="00B00C6A">
        <w:rPr>
          <w:rFonts w:ascii="Calibri" w:hAnsi="Calibri" w:cs="Calibri"/>
          <w:sz w:val="22"/>
          <w:szCs w:val="22"/>
        </w:rPr>
        <w:t xml:space="preserve">This plan is designed to identify the steps that are expected to take to coordinate with other groups / vendors to enable their own recovery. This plan is not intended to outline all the steps or recovery procedures that other departments need to take in the event of a disruption, or in the recovery from a disruption. </w:t>
      </w:r>
    </w:p>
    <w:p w14:paraId="3E889CDB" w14:textId="77777777" w:rsidR="00B633C0" w:rsidRDefault="00B633C0">
      <w:pPr>
        <w:rPr>
          <w:rFonts w:ascii="Calibri" w:eastAsiaTheme="majorEastAsia" w:hAnsi="Calibri" w:cs="Calibri"/>
          <w:b/>
          <w:kern w:val="0"/>
          <w:sz w:val="22"/>
          <w:szCs w:val="22"/>
          <w:lang w:bidi="en-US"/>
        </w:rPr>
      </w:pPr>
      <w:r>
        <w:br w:type="page"/>
      </w:r>
    </w:p>
    <w:p w14:paraId="328B017D" w14:textId="2ECB9881" w:rsidR="000137C2" w:rsidRPr="00990376" w:rsidRDefault="000137C2" w:rsidP="00553A1E">
      <w:pPr>
        <w:pStyle w:val="Heading1"/>
      </w:pPr>
      <w:bookmarkStart w:id="10" w:name="_Toc14338547"/>
      <w:r w:rsidRPr="00990376">
        <w:lastRenderedPageBreak/>
        <w:t xml:space="preserve">Business Impact </w:t>
      </w:r>
      <w:r w:rsidR="00A76453" w:rsidRPr="00990376">
        <w:t>Types</w:t>
      </w:r>
      <w:bookmarkEnd w:id="10"/>
    </w:p>
    <w:p w14:paraId="19C4E836" w14:textId="24B73754"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This section outlines the </w:t>
      </w:r>
      <w:r w:rsidR="00B1242A">
        <w:rPr>
          <w:rFonts w:ascii="Calibri" w:hAnsi="Calibri" w:cs="Calibri"/>
          <w:sz w:val="22"/>
          <w:szCs w:val="22"/>
        </w:rPr>
        <w:t>types of business impacting disaster</w:t>
      </w:r>
      <w:r w:rsidR="0037715C">
        <w:rPr>
          <w:rFonts w:ascii="Calibri" w:hAnsi="Calibri" w:cs="Calibri"/>
          <w:sz w:val="22"/>
          <w:szCs w:val="22"/>
        </w:rPr>
        <w:t>s</w:t>
      </w:r>
      <w:r w:rsidR="00B1242A">
        <w:rPr>
          <w:rFonts w:ascii="Calibri" w:hAnsi="Calibri" w:cs="Calibri"/>
          <w:sz w:val="22"/>
          <w:szCs w:val="22"/>
        </w:rPr>
        <w:t xml:space="preserve"> identified</w:t>
      </w:r>
      <w:r w:rsidR="0035140B">
        <w:rPr>
          <w:rFonts w:ascii="Calibri" w:hAnsi="Calibri" w:cs="Calibri"/>
          <w:sz w:val="22"/>
          <w:szCs w:val="22"/>
        </w:rPr>
        <w:t xml:space="preserve"> </w:t>
      </w:r>
      <w:r w:rsidRPr="00B00C6A">
        <w:rPr>
          <w:rFonts w:ascii="Calibri" w:hAnsi="Calibri" w:cs="Calibri"/>
          <w:sz w:val="22"/>
          <w:szCs w:val="22"/>
        </w:rPr>
        <w:t xml:space="preserve">during the development of this disaster recovery plan. </w:t>
      </w:r>
      <w:r w:rsidR="0035140B">
        <w:rPr>
          <w:rFonts w:ascii="Calibri" w:hAnsi="Calibri" w:cs="Calibri"/>
          <w:sz w:val="22"/>
          <w:szCs w:val="22"/>
        </w:rPr>
        <w:t>This may vary from company to company depending on types of services &amp; systems in use.</w:t>
      </w:r>
      <w:r w:rsidRPr="00B00C6A">
        <w:rPr>
          <w:rFonts w:ascii="Calibri" w:hAnsi="Calibri" w:cs="Calibri"/>
          <w:sz w:val="22"/>
          <w:szCs w:val="22"/>
        </w:rPr>
        <w:t xml:space="preserve">  </w:t>
      </w:r>
    </w:p>
    <w:p w14:paraId="57651980" w14:textId="77777777" w:rsidR="000137C2" w:rsidRPr="00B00C6A" w:rsidRDefault="000137C2" w:rsidP="000137C2">
      <w:pPr>
        <w:rPr>
          <w:rFonts w:ascii="Calibri" w:hAnsi="Calibri" w:cs="Calibri"/>
          <w:sz w:val="22"/>
          <w:szCs w:val="22"/>
        </w:rPr>
      </w:pPr>
    </w:p>
    <w:tbl>
      <w:tblPr>
        <w:tblStyle w:val="GridTable4-Accent6"/>
        <w:tblW w:w="0" w:type="auto"/>
        <w:tblLook w:val="04A0" w:firstRow="1" w:lastRow="0" w:firstColumn="1" w:lastColumn="0" w:noHBand="0" w:noVBand="1"/>
      </w:tblPr>
      <w:tblGrid>
        <w:gridCol w:w="2339"/>
        <w:gridCol w:w="5388"/>
        <w:gridCol w:w="3053"/>
      </w:tblGrid>
      <w:tr w:rsidR="00FF225C" w:rsidRPr="00B00C6A" w14:paraId="53A548F6" w14:textId="4CC37554" w:rsidTr="00DD3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5C9034CA" w14:textId="7AD0CF52" w:rsidR="00743C94" w:rsidRPr="00B00C6A" w:rsidRDefault="00743C94" w:rsidP="007B4114">
            <w:pPr>
              <w:rPr>
                <w:rFonts w:ascii="Calibri" w:hAnsi="Calibri" w:cs="Calibri"/>
                <w:bCs w:val="0"/>
              </w:rPr>
            </w:pPr>
            <w:r>
              <w:rPr>
                <w:rFonts w:ascii="Calibri" w:hAnsi="Calibri" w:cs="Calibri"/>
                <w:bCs w:val="0"/>
              </w:rPr>
              <w:t>B</w:t>
            </w:r>
            <w:r w:rsidR="00AA75BB">
              <w:rPr>
                <w:rFonts w:ascii="Calibri" w:hAnsi="Calibri" w:cs="Calibri"/>
                <w:bCs w:val="0"/>
              </w:rPr>
              <w:t>usiness Impact Types</w:t>
            </w:r>
          </w:p>
        </w:tc>
        <w:tc>
          <w:tcPr>
            <w:tcW w:w="5388" w:type="dxa"/>
          </w:tcPr>
          <w:p w14:paraId="23461BCD" w14:textId="77777777" w:rsidR="00743C94" w:rsidRPr="00B00C6A" w:rsidRDefault="00743C94" w:rsidP="007B4114">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B00C6A">
              <w:rPr>
                <w:rFonts w:ascii="Calibri" w:hAnsi="Calibri" w:cs="Calibri"/>
                <w:bCs w:val="0"/>
              </w:rPr>
              <w:t>Assumptions</w:t>
            </w:r>
          </w:p>
        </w:tc>
        <w:tc>
          <w:tcPr>
            <w:tcW w:w="3053" w:type="dxa"/>
          </w:tcPr>
          <w:p w14:paraId="0178F1E2" w14:textId="2831EE6A" w:rsidR="00743C94" w:rsidRPr="00B00C6A" w:rsidRDefault="00743C94" w:rsidP="007B4114">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bCs w:val="0"/>
              </w:rPr>
              <w:t>Examples</w:t>
            </w:r>
          </w:p>
        </w:tc>
      </w:tr>
      <w:tr w:rsidR="007825F7" w:rsidRPr="00B00C6A" w14:paraId="4348569A" w14:textId="6436EED2" w:rsidTr="00DD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46D19639" w14:textId="062648F8" w:rsidR="00743C94" w:rsidRPr="00AE58EE" w:rsidRDefault="00DD3DF0" w:rsidP="007B4114">
            <w:pPr>
              <w:rPr>
                <w:rFonts w:ascii="Calibri" w:hAnsi="Calibri" w:cs="Calibri"/>
                <w:b w:val="0"/>
                <w:bCs w:val="0"/>
                <w:sz w:val="22"/>
                <w:szCs w:val="22"/>
              </w:rPr>
            </w:pPr>
            <w:r>
              <w:rPr>
                <w:rFonts w:ascii="Calibri" w:hAnsi="Calibri" w:cs="Calibri"/>
                <w:sz w:val="22"/>
                <w:szCs w:val="22"/>
              </w:rPr>
              <w:t>Presentation Layer</w:t>
            </w:r>
          </w:p>
          <w:p w14:paraId="783B2722" w14:textId="77777777" w:rsidR="00602633" w:rsidRPr="00AE58EE" w:rsidRDefault="00602633" w:rsidP="007B4114">
            <w:pPr>
              <w:rPr>
                <w:rFonts w:ascii="Calibri" w:hAnsi="Calibri" w:cs="Calibri"/>
                <w:sz w:val="22"/>
                <w:szCs w:val="22"/>
              </w:rPr>
            </w:pPr>
          </w:p>
          <w:p w14:paraId="717CD043" w14:textId="77777777" w:rsidR="00743C94" w:rsidRPr="00AE58EE" w:rsidRDefault="00743C94" w:rsidP="007B4114">
            <w:pPr>
              <w:rPr>
                <w:rFonts w:ascii="Calibri" w:hAnsi="Calibri" w:cs="Calibri"/>
                <w:b w:val="0"/>
                <w:sz w:val="22"/>
                <w:szCs w:val="22"/>
              </w:rPr>
            </w:pPr>
            <w:r w:rsidRPr="00AE58EE">
              <w:rPr>
                <w:rFonts w:ascii="Calibri" w:hAnsi="Calibri" w:cs="Calibri"/>
                <w:b w:val="0"/>
                <w:sz w:val="22"/>
                <w:szCs w:val="22"/>
              </w:rPr>
              <w:t>Presentation components</w:t>
            </w:r>
          </w:p>
        </w:tc>
        <w:tc>
          <w:tcPr>
            <w:tcW w:w="5388" w:type="dxa"/>
          </w:tcPr>
          <w:p w14:paraId="5C4E8616" w14:textId="77777777" w:rsidR="00743C94" w:rsidRPr="00AE58EE" w:rsidRDefault="00743C94" w:rsidP="000137C2">
            <w:pPr>
              <w:pStyle w:val="ListParagraph"/>
              <w:numPr>
                <w:ilvl w:val="0"/>
                <w:numId w:val="11"/>
              </w:numPr>
              <w:spacing w:before="60"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E58EE">
              <w:rPr>
                <w:rFonts w:ascii="Calibri" w:hAnsi="Calibri" w:cs="Calibri"/>
                <w:sz w:val="22"/>
                <w:szCs w:val="22"/>
              </w:rPr>
              <w:t xml:space="preserve">Users (end users, power users, administrators) are unable to access the system through any part of the instance (e.g. client or server side, web interface or downloaded application). </w:t>
            </w:r>
          </w:p>
          <w:p w14:paraId="4B7ADBA0" w14:textId="77777777" w:rsidR="00743C94" w:rsidRPr="00AE58EE" w:rsidRDefault="00743C94" w:rsidP="000137C2">
            <w:pPr>
              <w:pStyle w:val="ListParagraph"/>
              <w:numPr>
                <w:ilvl w:val="0"/>
                <w:numId w:val="11"/>
              </w:numPr>
              <w:spacing w:before="60"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E58EE">
              <w:rPr>
                <w:rFonts w:ascii="Calibri" w:hAnsi="Calibri" w:cs="Calibri"/>
                <w:sz w:val="22"/>
                <w:szCs w:val="22"/>
              </w:rPr>
              <w:t xml:space="preserve">Infrastructure and back-end services are still assumed to be active/running. </w:t>
            </w:r>
          </w:p>
        </w:tc>
        <w:tc>
          <w:tcPr>
            <w:tcW w:w="3053" w:type="dxa"/>
          </w:tcPr>
          <w:p w14:paraId="7B4FAC77" w14:textId="13501A7C" w:rsidR="00743C94" w:rsidRDefault="00DD3DF0" w:rsidP="000137C2">
            <w:pPr>
              <w:pStyle w:val="ListParagraph"/>
              <w:numPr>
                <w:ilvl w:val="0"/>
                <w:numId w:val="11"/>
              </w:numPr>
              <w:spacing w:before="60"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Outlook </w:t>
            </w:r>
            <w:r w:rsidR="008B5643">
              <w:rPr>
                <w:rFonts w:ascii="Calibri" w:hAnsi="Calibri" w:cs="Calibri"/>
                <w:sz w:val="22"/>
                <w:szCs w:val="22"/>
              </w:rPr>
              <w:t xml:space="preserve">email </w:t>
            </w:r>
            <w:r>
              <w:rPr>
                <w:rFonts w:ascii="Calibri" w:hAnsi="Calibri" w:cs="Calibri"/>
                <w:sz w:val="22"/>
                <w:szCs w:val="22"/>
              </w:rPr>
              <w:t>issues</w:t>
            </w:r>
          </w:p>
          <w:p w14:paraId="2A74E594" w14:textId="38EF18AB" w:rsidR="00DD3DF0" w:rsidRPr="00AE58EE" w:rsidRDefault="00DD3DF0" w:rsidP="000137C2">
            <w:pPr>
              <w:pStyle w:val="ListParagraph"/>
              <w:numPr>
                <w:ilvl w:val="0"/>
                <w:numId w:val="11"/>
              </w:numPr>
              <w:spacing w:before="60"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Web portal not functioning properly</w:t>
            </w:r>
          </w:p>
        </w:tc>
      </w:tr>
      <w:tr w:rsidR="00C4244E" w:rsidRPr="00B00C6A" w14:paraId="784088F4" w14:textId="76290BEE" w:rsidTr="00DD3DF0">
        <w:trPr>
          <w:cnfStyle w:val="000000010000" w:firstRow="0" w:lastRow="0" w:firstColumn="0" w:lastColumn="0" w:oddVBand="0" w:evenVBand="0" w:oddHBand="0" w:evenHBand="1"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339" w:type="dxa"/>
          </w:tcPr>
          <w:p w14:paraId="492F24BE" w14:textId="1059461B" w:rsidR="00743C94" w:rsidRPr="00AE58EE" w:rsidRDefault="00743C94" w:rsidP="007B4114">
            <w:pPr>
              <w:rPr>
                <w:rFonts w:ascii="Calibri" w:hAnsi="Calibri" w:cs="Calibri"/>
                <w:b w:val="0"/>
                <w:bCs w:val="0"/>
                <w:sz w:val="22"/>
                <w:szCs w:val="22"/>
              </w:rPr>
            </w:pPr>
            <w:r w:rsidRPr="00AE58EE">
              <w:rPr>
                <w:rFonts w:ascii="Calibri" w:hAnsi="Calibri" w:cs="Calibri"/>
                <w:sz w:val="22"/>
                <w:szCs w:val="22"/>
              </w:rPr>
              <w:t>Business Intelligence / Reporting</w:t>
            </w:r>
          </w:p>
          <w:p w14:paraId="4BE32BEF" w14:textId="77777777" w:rsidR="00602633" w:rsidRPr="00AE58EE" w:rsidRDefault="00602633" w:rsidP="007B4114">
            <w:pPr>
              <w:rPr>
                <w:rFonts w:ascii="Calibri" w:hAnsi="Calibri" w:cs="Calibri"/>
                <w:sz w:val="22"/>
                <w:szCs w:val="22"/>
              </w:rPr>
            </w:pPr>
          </w:p>
          <w:p w14:paraId="19258E29" w14:textId="77777777" w:rsidR="00602633" w:rsidRPr="00AE58EE" w:rsidRDefault="00743C94" w:rsidP="007B4114">
            <w:pPr>
              <w:rPr>
                <w:rFonts w:ascii="Calibri" w:hAnsi="Calibri" w:cs="Calibri"/>
                <w:bCs w:val="0"/>
                <w:color w:val="FFFFFF" w:themeColor="background1"/>
                <w:sz w:val="22"/>
                <w:szCs w:val="22"/>
              </w:rPr>
            </w:pPr>
            <w:r w:rsidRPr="00AE58EE">
              <w:rPr>
                <w:rFonts w:ascii="Calibri" w:hAnsi="Calibri" w:cs="Calibri"/>
                <w:b w:val="0"/>
                <w:sz w:val="22"/>
                <w:szCs w:val="22"/>
              </w:rPr>
              <w:t xml:space="preserve">Processing </w:t>
            </w:r>
          </w:p>
          <w:p w14:paraId="30A15BD9" w14:textId="325BF44B" w:rsidR="00743C94" w:rsidRPr="00AE58EE" w:rsidRDefault="00DD3DF0" w:rsidP="007B4114">
            <w:pPr>
              <w:rPr>
                <w:rFonts w:ascii="Calibri" w:hAnsi="Calibri" w:cs="Calibri"/>
                <w:b w:val="0"/>
                <w:sz w:val="22"/>
                <w:szCs w:val="22"/>
              </w:rPr>
            </w:pPr>
            <w:r>
              <w:rPr>
                <w:rFonts w:ascii="Calibri" w:hAnsi="Calibri" w:cs="Calibri"/>
                <w:b w:val="0"/>
                <w:sz w:val="22"/>
                <w:szCs w:val="22"/>
              </w:rPr>
              <w:t>Layer</w:t>
            </w:r>
          </w:p>
        </w:tc>
        <w:tc>
          <w:tcPr>
            <w:tcW w:w="5388" w:type="dxa"/>
          </w:tcPr>
          <w:p w14:paraId="394D70F8" w14:textId="44A67558" w:rsidR="00743C94" w:rsidRPr="00AE58EE" w:rsidRDefault="00743C94" w:rsidP="000137C2">
            <w:pPr>
              <w:pStyle w:val="ListParagraph"/>
              <w:numPr>
                <w:ilvl w:val="0"/>
                <w:numId w:val="13"/>
              </w:numPr>
              <w:spacing w:before="60" w:after="200"/>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AE58EE">
              <w:rPr>
                <w:rFonts w:ascii="Calibri" w:hAnsi="Calibri" w:cs="Calibri"/>
                <w:sz w:val="22"/>
                <w:szCs w:val="22"/>
              </w:rPr>
              <w:t>The collection, logging, filtering, and delivery of reported information to end users is not functioning (with or without the user interface layer also being impacted).</w:t>
            </w:r>
          </w:p>
          <w:p w14:paraId="6AF3AB77" w14:textId="77777777" w:rsidR="00743C94" w:rsidRPr="00AE58EE" w:rsidRDefault="00743C94" w:rsidP="000137C2">
            <w:pPr>
              <w:pStyle w:val="ListParagraph"/>
              <w:numPr>
                <w:ilvl w:val="0"/>
                <w:numId w:val="13"/>
              </w:numPr>
              <w:spacing w:before="60" w:after="200"/>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AE58EE">
              <w:rPr>
                <w:rFonts w:ascii="Calibri" w:hAnsi="Calibri" w:cs="Calibri"/>
                <w:sz w:val="22"/>
                <w:szCs w:val="22"/>
              </w:rPr>
              <w:t xml:space="preserve">Standard backup processes (e.g. tape backups) are not impacted, but the active / passive or mirrored processes are not functioning. </w:t>
            </w:r>
          </w:p>
          <w:p w14:paraId="2105D81D" w14:textId="77777777" w:rsidR="00743C94" w:rsidRPr="00AE58EE" w:rsidRDefault="00743C94" w:rsidP="000137C2">
            <w:pPr>
              <w:pStyle w:val="ListParagraph"/>
              <w:numPr>
                <w:ilvl w:val="0"/>
                <w:numId w:val="13"/>
              </w:numPr>
              <w:spacing w:before="60" w:after="200"/>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AE58EE">
              <w:rPr>
                <w:rFonts w:ascii="Calibri" w:hAnsi="Calibri" w:cs="Calibri"/>
                <w:sz w:val="22"/>
                <w:szCs w:val="22"/>
              </w:rPr>
              <w:t>Specific types of disruptions could include components that process, match and transforms information from the other layers. This includes business transaction processing, report processing and data parsing.</w:t>
            </w:r>
          </w:p>
        </w:tc>
        <w:tc>
          <w:tcPr>
            <w:tcW w:w="3053" w:type="dxa"/>
          </w:tcPr>
          <w:p w14:paraId="50D736EE" w14:textId="77777777" w:rsidR="00743C94" w:rsidRDefault="00DD3DF0" w:rsidP="000137C2">
            <w:pPr>
              <w:pStyle w:val="ListParagraph"/>
              <w:numPr>
                <w:ilvl w:val="0"/>
                <w:numId w:val="13"/>
              </w:numPr>
              <w:spacing w:before="60" w:after="200"/>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Phone system call logs not working</w:t>
            </w:r>
          </w:p>
          <w:p w14:paraId="1FBB98A8" w14:textId="2BE33257" w:rsidR="00DD3DF0" w:rsidRPr="00AE58EE" w:rsidRDefault="00DD3DF0" w:rsidP="000137C2">
            <w:pPr>
              <w:pStyle w:val="ListParagraph"/>
              <w:numPr>
                <w:ilvl w:val="0"/>
                <w:numId w:val="13"/>
              </w:numPr>
              <w:spacing w:before="60" w:after="200"/>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Core application data trail not functioning</w:t>
            </w:r>
          </w:p>
        </w:tc>
      </w:tr>
      <w:tr w:rsidR="007825F7" w:rsidRPr="00B00C6A" w14:paraId="396F9F9C" w14:textId="73D73E0A" w:rsidTr="00DD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5ED2F03A" w14:textId="77777777" w:rsidR="00743C94" w:rsidRPr="00AE58EE" w:rsidRDefault="00743C94" w:rsidP="007B4114">
            <w:pPr>
              <w:rPr>
                <w:rFonts w:ascii="Calibri" w:hAnsi="Calibri" w:cs="Calibri"/>
                <w:sz w:val="22"/>
                <w:szCs w:val="22"/>
              </w:rPr>
            </w:pPr>
            <w:r w:rsidRPr="00AE58EE">
              <w:rPr>
                <w:rFonts w:ascii="Calibri" w:hAnsi="Calibri" w:cs="Calibri"/>
                <w:sz w:val="22"/>
                <w:szCs w:val="22"/>
              </w:rPr>
              <w:t>Network Layers</w:t>
            </w:r>
          </w:p>
          <w:p w14:paraId="5D56B703" w14:textId="77777777" w:rsidR="00743C94" w:rsidRPr="00AE58EE" w:rsidRDefault="00743C94" w:rsidP="007B4114">
            <w:pPr>
              <w:rPr>
                <w:rFonts w:ascii="Calibri" w:hAnsi="Calibri" w:cs="Calibri"/>
                <w:b w:val="0"/>
                <w:sz w:val="22"/>
                <w:szCs w:val="22"/>
              </w:rPr>
            </w:pPr>
            <w:r w:rsidRPr="00AE58EE">
              <w:rPr>
                <w:rFonts w:ascii="Calibri" w:hAnsi="Calibri" w:cs="Calibri"/>
                <w:b w:val="0"/>
                <w:sz w:val="22"/>
                <w:szCs w:val="22"/>
              </w:rPr>
              <w:t>Infrastructure components</w:t>
            </w:r>
          </w:p>
        </w:tc>
        <w:tc>
          <w:tcPr>
            <w:tcW w:w="5388" w:type="dxa"/>
          </w:tcPr>
          <w:p w14:paraId="62B7D50A" w14:textId="77777777" w:rsidR="00743C94" w:rsidRPr="00AE58EE" w:rsidRDefault="00743C94" w:rsidP="000137C2">
            <w:pPr>
              <w:pStyle w:val="ListParagraph"/>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E58EE">
              <w:rPr>
                <w:rFonts w:ascii="Calibri" w:hAnsi="Calibri" w:cs="Calibri"/>
                <w:sz w:val="22"/>
                <w:szCs w:val="22"/>
              </w:rPr>
              <w:t xml:space="preserve">Connectivity to network resources is compromised and/or significant latency issues in the network exist that result in lowered performance in other layers. </w:t>
            </w:r>
          </w:p>
          <w:p w14:paraId="4174D080" w14:textId="77777777" w:rsidR="00743C94" w:rsidRPr="00AE58EE" w:rsidRDefault="00743C94" w:rsidP="000137C2">
            <w:pPr>
              <w:pStyle w:val="ListParagraph"/>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E58EE">
              <w:rPr>
                <w:rFonts w:ascii="Calibri" w:hAnsi="Calibri" w:cs="Calibri"/>
                <w:sz w:val="22"/>
                <w:szCs w:val="22"/>
              </w:rPr>
              <w:t>Assumption is that terminal connections, serially attached devices and inputs are still functional.</w:t>
            </w:r>
          </w:p>
        </w:tc>
        <w:tc>
          <w:tcPr>
            <w:tcW w:w="3053" w:type="dxa"/>
          </w:tcPr>
          <w:p w14:paraId="6ABDDE6E" w14:textId="77777777" w:rsidR="00743C94" w:rsidRDefault="00DD3DF0" w:rsidP="000137C2">
            <w:pPr>
              <w:pStyle w:val="ListParagraph"/>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Access to internet is down</w:t>
            </w:r>
          </w:p>
          <w:p w14:paraId="2373FF8B" w14:textId="0E1ED7E5" w:rsidR="00DD3DF0" w:rsidRPr="00AE58EE" w:rsidRDefault="00DD3DF0" w:rsidP="000137C2">
            <w:pPr>
              <w:pStyle w:val="ListParagraph"/>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Internet is very slow latency</w:t>
            </w:r>
          </w:p>
        </w:tc>
      </w:tr>
      <w:tr w:rsidR="003B25E7" w:rsidRPr="00B00C6A" w14:paraId="22C9D000" w14:textId="77777777" w:rsidTr="00DD3D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5528677C" w14:textId="32CA7FC8" w:rsidR="00A86FE7" w:rsidRPr="00AE58EE" w:rsidRDefault="00271150" w:rsidP="00A86FE7">
            <w:pPr>
              <w:rPr>
                <w:rFonts w:ascii="Calibri" w:hAnsi="Calibri" w:cs="Calibri"/>
                <w:b w:val="0"/>
                <w:bCs w:val="0"/>
                <w:sz w:val="22"/>
                <w:szCs w:val="22"/>
              </w:rPr>
            </w:pPr>
            <w:r w:rsidRPr="00AE58EE">
              <w:rPr>
                <w:rFonts w:ascii="Calibri" w:hAnsi="Calibri" w:cs="Calibri"/>
                <w:sz w:val="22"/>
                <w:szCs w:val="22"/>
              </w:rPr>
              <w:t>Data</w:t>
            </w:r>
            <w:r w:rsidR="00DD3DF0">
              <w:rPr>
                <w:rFonts w:ascii="Calibri" w:hAnsi="Calibri" w:cs="Calibri"/>
                <w:sz w:val="22"/>
                <w:szCs w:val="22"/>
              </w:rPr>
              <w:t>base</w:t>
            </w:r>
            <w:r w:rsidRPr="00AE58EE">
              <w:rPr>
                <w:rFonts w:ascii="Calibri" w:hAnsi="Calibri" w:cs="Calibri"/>
                <w:sz w:val="22"/>
                <w:szCs w:val="22"/>
              </w:rPr>
              <w:t xml:space="preserve"> Layer </w:t>
            </w:r>
          </w:p>
          <w:p w14:paraId="753CDEBB" w14:textId="3F810EFA" w:rsidR="00271150" w:rsidRPr="00AE58EE" w:rsidRDefault="00271150" w:rsidP="00A86FE7">
            <w:pPr>
              <w:rPr>
                <w:rFonts w:ascii="Calibri" w:hAnsi="Calibri" w:cs="Calibri"/>
                <w:sz w:val="22"/>
                <w:szCs w:val="22"/>
              </w:rPr>
            </w:pPr>
            <w:r w:rsidRPr="00AE58EE">
              <w:rPr>
                <w:rFonts w:ascii="Calibri" w:hAnsi="Calibri" w:cs="Calibri"/>
                <w:b w:val="0"/>
                <w:sz w:val="22"/>
                <w:szCs w:val="22"/>
              </w:rPr>
              <w:t>Database/File storage components</w:t>
            </w:r>
          </w:p>
        </w:tc>
        <w:tc>
          <w:tcPr>
            <w:tcW w:w="5388" w:type="dxa"/>
          </w:tcPr>
          <w:p w14:paraId="3B39AFCF" w14:textId="7F4F4D0F" w:rsidR="00271150" w:rsidRPr="00AE58EE" w:rsidRDefault="00271150" w:rsidP="00271150">
            <w:pPr>
              <w:pStyle w:val="ListParagraph"/>
              <w:numPr>
                <w:ilvl w:val="0"/>
                <w:numId w:val="12"/>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AE58EE">
              <w:rPr>
                <w:rFonts w:ascii="Calibri" w:hAnsi="Calibri" w:cs="Calibri"/>
                <w:sz w:val="22"/>
                <w:szCs w:val="22"/>
              </w:rPr>
              <w:t>Data within the data stores is compromised and is either inaccessible, corrupt, or unavailable</w:t>
            </w:r>
          </w:p>
        </w:tc>
        <w:tc>
          <w:tcPr>
            <w:tcW w:w="3053" w:type="dxa"/>
          </w:tcPr>
          <w:p w14:paraId="1039D90A" w14:textId="77777777" w:rsidR="00271150" w:rsidRDefault="00DD3DF0" w:rsidP="00271150">
            <w:pPr>
              <w:pStyle w:val="ListParagraph"/>
              <w:numPr>
                <w:ilvl w:val="0"/>
                <w:numId w:val="12"/>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Issue accessing files</w:t>
            </w:r>
          </w:p>
          <w:p w14:paraId="0F369DD5" w14:textId="77777777" w:rsidR="00DD3DF0" w:rsidRDefault="00DD3DF0" w:rsidP="00271150">
            <w:pPr>
              <w:pStyle w:val="ListParagraph"/>
              <w:numPr>
                <w:ilvl w:val="0"/>
                <w:numId w:val="12"/>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Corruption or virus</w:t>
            </w:r>
          </w:p>
          <w:p w14:paraId="2F1A660D" w14:textId="6087785D" w:rsidR="00DD3DF0" w:rsidRPr="00AE58EE" w:rsidRDefault="00DD3DF0" w:rsidP="00271150">
            <w:pPr>
              <w:pStyle w:val="ListParagraph"/>
              <w:numPr>
                <w:ilvl w:val="0"/>
                <w:numId w:val="12"/>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Lock files</w:t>
            </w:r>
          </w:p>
        </w:tc>
      </w:tr>
      <w:tr w:rsidR="007F7C32" w:rsidRPr="00B00C6A" w14:paraId="0F6ED828" w14:textId="09DE8661" w:rsidTr="00DD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06C0DBEC" w14:textId="77777777" w:rsidR="00271150" w:rsidRPr="00AE58EE" w:rsidRDefault="00271150" w:rsidP="00271150">
            <w:pPr>
              <w:rPr>
                <w:rFonts w:ascii="Calibri" w:hAnsi="Calibri" w:cs="Calibri"/>
                <w:sz w:val="22"/>
                <w:szCs w:val="22"/>
              </w:rPr>
            </w:pPr>
            <w:r w:rsidRPr="00AE58EE">
              <w:rPr>
                <w:rFonts w:ascii="Calibri" w:hAnsi="Calibri" w:cs="Calibri"/>
                <w:sz w:val="22"/>
                <w:szCs w:val="22"/>
              </w:rPr>
              <w:t>Hardware/Host Layer</w:t>
            </w:r>
          </w:p>
          <w:p w14:paraId="2FC1A934" w14:textId="77777777" w:rsidR="00271150" w:rsidRPr="00AE58EE" w:rsidRDefault="00271150" w:rsidP="00271150">
            <w:pPr>
              <w:rPr>
                <w:rFonts w:ascii="Calibri" w:hAnsi="Calibri" w:cs="Calibri"/>
                <w:b w:val="0"/>
                <w:sz w:val="22"/>
                <w:szCs w:val="22"/>
              </w:rPr>
            </w:pPr>
            <w:r w:rsidRPr="00AE58EE">
              <w:rPr>
                <w:rFonts w:ascii="Calibri" w:hAnsi="Calibri" w:cs="Calibri"/>
                <w:b w:val="0"/>
                <w:sz w:val="22"/>
                <w:szCs w:val="22"/>
              </w:rPr>
              <w:t>Hardware components</w:t>
            </w:r>
          </w:p>
        </w:tc>
        <w:tc>
          <w:tcPr>
            <w:tcW w:w="5388" w:type="dxa"/>
          </w:tcPr>
          <w:p w14:paraId="3384F9C5" w14:textId="77777777" w:rsidR="00271150" w:rsidRPr="00AE58EE" w:rsidRDefault="00271150" w:rsidP="00271150">
            <w:pPr>
              <w:pStyle w:val="ListParagraph"/>
              <w:numPr>
                <w:ilvl w:val="0"/>
                <w:numId w:val="12"/>
              </w:numPr>
              <w:spacing w:before="60"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E58EE">
              <w:rPr>
                <w:rFonts w:ascii="Calibri" w:hAnsi="Calibri" w:cs="Calibri"/>
                <w:sz w:val="22"/>
                <w:szCs w:val="22"/>
              </w:rPr>
              <w:t>Physical components are unavailable or affected by a given event</w:t>
            </w:r>
          </w:p>
        </w:tc>
        <w:tc>
          <w:tcPr>
            <w:tcW w:w="3053" w:type="dxa"/>
          </w:tcPr>
          <w:p w14:paraId="079120C9" w14:textId="77777777" w:rsidR="00271150" w:rsidRDefault="00DD3DF0" w:rsidP="00271150">
            <w:pPr>
              <w:pStyle w:val="ListParagraph"/>
              <w:numPr>
                <w:ilvl w:val="0"/>
                <w:numId w:val="12"/>
              </w:numPr>
              <w:spacing w:before="60"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Major hardware failure</w:t>
            </w:r>
          </w:p>
          <w:p w14:paraId="38D5E073" w14:textId="5EE1CE11" w:rsidR="00DD3DF0" w:rsidRPr="00AE58EE" w:rsidRDefault="00DD3DF0" w:rsidP="00271150">
            <w:pPr>
              <w:pStyle w:val="ListParagraph"/>
              <w:numPr>
                <w:ilvl w:val="0"/>
                <w:numId w:val="12"/>
              </w:numPr>
              <w:spacing w:before="60"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Fire/Flood in office</w:t>
            </w:r>
          </w:p>
        </w:tc>
      </w:tr>
      <w:tr w:rsidR="00FF225C" w:rsidRPr="00B00C6A" w14:paraId="759C0A9B" w14:textId="56B7DD65" w:rsidTr="00DD3DF0">
        <w:trPr>
          <w:cnfStyle w:val="000000010000" w:firstRow="0" w:lastRow="0" w:firstColumn="0" w:lastColumn="0" w:oddVBand="0" w:evenVBand="0" w:oddHBand="0" w:evenHBand="1"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339" w:type="dxa"/>
          </w:tcPr>
          <w:p w14:paraId="2A6724FD" w14:textId="77777777" w:rsidR="00271150" w:rsidRPr="00AE58EE" w:rsidRDefault="00271150" w:rsidP="00271150">
            <w:pPr>
              <w:rPr>
                <w:rFonts w:ascii="Calibri" w:hAnsi="Calibri" w:cs="Calibri"/>
                <w:sz w:val="22"/>
                <w:szCs w:val="22"/>
              </w:rPr>
            </w:pPr>
            <w:r w:rsidRPr="00AE58EE">
              <w:rPr>
                <w:rFonts w:ascii="Calibri" w:hAnsi="Calibri" w:cs="Calibri"/>
                <w:sz w:val="22"/>
                <w:szCs w:val="22"/>
              </w:rPr>
              <w:t>Virtualizations (VM's)</w:t>
            </w:r>
          </w:p>
          <w:p w14:paraId="5202C910" w14:textId="77777777" w:rsidR="00271150" w:rsidRPr="00AE58EE" w:rsidRDefault="00271150" w:rsidP="00271150">
            <w:pPr>
              <w:rPr>
                <w:rFonts w:ascii="Calibri" w:hAnsi="Calibri" w:cs="Calibri"/>
                <w:b w:val="0"/>
                <w:sz w:val="22"/>
                <w:szCs w:val="22"/>
              </w:rPr>
            </w:pPr>
            <w:r w:rsidRPr="00AE58EE">
              <w:rPr>
                <w:rFonts w:ascii="Calibri" w:hAnsi="Calibri" w:cs="Calibri"/>
                <w:b w:val="0"/>
                <w:sz w:val="22"/>
                <w:szCs w:val="22"/>
              </w:rPr>
              <w:t>Virtual Layer</w:t>
            </w:r>
          </w:p>
        </w:tc>
        <w:tc>
          <w:tcPr>
            <w:tcW w:w="5388" w:type="dxa"/>
          </w:tcPr>
          <w:p w14:paraId="4FE84BC5" w14:textId="77777777" w:rsidR="00271150" w:rsidRPr="00AE58EE" w:rsidRDefault="00271150" w:rsidP="00271150">
            <w:pPr>
              <w:pStyle w:val="ListParagraph"/>
              <w:numPr>
                <w:ilvl w:val="0"/>
                <w:numId w:val="12"/>
              </w:numPr>
              <w:spacing w:before="60" w:after="200"/>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AE58EE">
              <w:rPr>
                <w:rFonts w:ascii="Calibri" w:hAnsi="Calibri" w:cs="Calibri"/>
                <w:sz w:val="22"/>
                <w:szCs w:val="22"/>
              </w:rPr>
              <w:t>Virtual components are unavailable</w:t>
            </w:r>
          </w:p>
          <w:p w14:paraId="1DAFA00E" w14:textId="77777777" w:rsidR="00271150" w:rsidRPr="00AE58EE" w:rsidRDefault="00271150" w:rsidP="00271150">
            <w:pPr>
              <w:pStyle w:val="ListParagraph"/>
              <w:numPr>
                <w:ilvl w:val="0"/>
                <w:numId w:val="12"/>
              </w:numPr>
              <w:spacing w:before="60" w:after="200"/>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AE58EE">
              <w:rPr>
                <w:rFonts w:ascii="Calibri" w:hAnsi="Calibri" w:cs="Calibri"/>
                <w:sz w:val="22"/>
                <w:szCs w:val="22"/>
              </w:rPr>
              <w:t>Hardware and hosting services are accessible</w:t>
            </w:r>
          </w:p>
        </w:tc>
        <w:tc>
          <w:tcPr>
            <w:tcW w:w="3053" w:type="dxa"/>
          </w:tcPr>
          <w:p w14:paraId="66B55B34" w14:textId="306E43D2" w:rsidR="00271150" w:rsidRPr="00AE58EE" w:rsidRDefault="00DD3DF0" w:rsidP="00271150">
            <w:pPr>
              <w:pStyle w:val="ListParagraph"/>
              <w:numPr>
                <w:ilvl w:val="0"/>
                <w:numId w:val="12"/>
              </w:numPr>
              <w:spacing w:before="60" w:after="200"/>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Unable to access Virtualized ser</w:t>
            </w:r>
            <w:r w:rsidR="003152AE">
              <w:rPr>
                <w:rFonts w:ascii="Calibri" w:hAnsi="Calibri" w:cs="Calibri"/>
                <w:sz w:val="22"/>
                <w:szCs w:val="22"/>
              </w:rPr>
              <w:t>vices/resources</w:t>
            </w:r>
          </w:p>
        </w:tc>
      </w:tr>
      <w:tr w:rsidR="007F7C32" w:rsidRPr="00B00C6A" w14:paraId="74113DE4" w14:textId="6389DB6F" w:rsidTr="00DD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7E4FCE1F" w14:textId="77777777" w:rsidR="00271150" w:rsidRPr="00AE58EE" w:rsidRDefault="00271150" w:rsidP="00271150">
            <w:pPr>
              <w:rPr>
                <w:rFonts w:ascii="Calibri" w:hAnsi="Calibri" w:cs="Calibri"/>
                <w:sz w:val="22"/>
                <w:szCs w:val="22"/>
              </w:rPr>
            </w:pPr>
            <w:r w:rsidRPr="00AE58EE">
              <w:rPr>
                <w:rFonts w:ascii="Calibri" w:hAnsi="Calibri" w:cs="Calibri"/>
                <w:sz w:val="22"/>
                <w:szCs w:val="22"/>
              </w:rPr>
              <w:t>Administration</w:t>
            </w:r>
          </w:p>
          <w:p w14:paraId="56A3782B" w14:textId="77777777" w:rsidR="00271150" w:rsidRPr="00AE58EE" w:rsidRDefault="00271150" w:rsidP="00271150">
            <w:pPr>
              <w:rPr>
                <w:rFonts w:ascii="Calibri" w:hAnsi="Calibri" w:cs="Calibri"/>
                <w:b w:val="0"/>
                <w:sz w:val="22"/>
                <w:szCs w:val="22"/>
              </w:rPr>
            </w:pPr>
            <w:r w:rsidRPr="00AE58EE">
              <w:rPr>
                <w:rFonts w:ascii="Calibri" w:hAnsi="Calibri" w:cs="Calibri"/>
                <w:b w:val="0"/>
                <w:sz w:val="22"/>
                <w:szCs w:val="22"/>
              </w:rPr>
              <w:t>Infrastructure Layer</w:t>
            </w:r>
          </w:p>
        </w:tc>
        <w:tc>
          <w:tcPr>
            <w:tcW w:w="5388" w:type="dxa"/>
          </w:tcPr>
          <w:p w14:paraId="5845DBAB" w14:textId="77777777" w:rsidR="00271150" w:rsidRPr="00AE58EE" w:rsidRDefault="00271150" w:rsidP="00271150">
            <w:pPr>
              <w:pStyle w:val="ListParagraph"/>
              <w:numPr>
                <w:ilvl w:val="0"/>
                <w:numId w:val="14"/>
              </w:numPr>
              <w:spacing w:before="60"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E58EE">
              <w:rPr>
                <w:rFonts w:ascii="Calibri" w:hAnsi="Calibri" w:cs="Calibri"/>
                <w:sz w:val="22"/>
                <w:szCs w:val="22"/>
              </w:rPr>
              <w:t>Support functions are disabled such as management services, backup services, and log transfer functions.</w:t>
            </w:r>
          </w:p>
          <w:p w14:paraId="0B0904FE" w14:textId="77777777" w:rsidR="00271150" w:rsidRPr="00AE58EE" w:rsidRDefault="00271150" w:rsidP="00271150">
            <w:pPr>
              <w:pStyle w:val="ListParagraph"/>
              <w:numPr>
                <w:ilvl w:val="0"/>
                <w:numId w:val="14"/>
              </w:numPr>
              <w:spacing w:before="60"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E58EE">
              <w:rPr>
                <w:rFonts w:ascii="Calibri" w:hAnsi="Calibri" w:cs="Calibri"/>
                <w:sz w:val="22"/>
                <w:szCs w:val="22"/>
              </w:rPr>
              <w:t>Other services are presumed functional</w:t>
            </w:r>
          </w:p>
        </w:tc>
        <w:tc>
          <w:tcPr>
            <w:tcW w:w="3053" w:type="dxa"/>
          </w:tcPr>
          <w:p w14:paraId="3AB40E29" w14:textId="0AD6A5A8" w:rsidR="00271150" w:rsidRPr="00AE58EE" w:rsidRDefault="003152AE" w:rsidP="00271150">
            <w:pPr>
              <w:pStyle w:val="ListParagraph"/>
              <w:numPr>
                <w:ilvl w:val="0"/>
                <w:numId w:val="14"/>
              </w:numPr>
              <w:spacing w:before="60" w:after="20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Management portals inaccessible</w:t>
            </w:r>
          </w:p>
        </w:tc>
      </w:tr>
      <w:tr w:rsidR="00FF225C" w:rsidRPr="00B00C6A" w14:paraId="47560EB5" w14:textId="53F4CB88" w:rsidTr="00DD3D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14:paraId="548047D1" w14:textId="77777777" w:rsidR="00271150" w:rsidRPr="00AE58EE" w:rsidRDefault="00271150" w:rsidP="00271150">
            <w:pPr>
              <w:rPr>
                <w:rFonts w:ascii="Calibri" w:hAnsi="Calibri" w:cs="Calibri"/>
                <w:sz w:val="22"/>
                <w:szCs w:val="22"/>
              </w:rPr>
            </w:pPr>
            <w:r w:rsidRPr="00AE58EE">
              <w:rPr>
                <w:rFonts w:ascii="Calibri" w:hAnsi="Calibri" w:cs="Calibri"/>
                <w:sz w:val="22"/>
                <w:szCs w:val="22"/>
              </w:rPr>
              <w:t xml:space="preserve">Internal/External </w:t>
            </w:r>
          </w:p>
          <w:p w14:paraId="584FFDA8" w14:textId="77777777" w:rsidR="00271150" w:rsidRPr="00AE58EE" w:rsidRDefault="00271150" w:rsidP="00271150">
            <w:pPr>
              <w:rPr>
                <w:rFonts w:ascii="Calibri" w:hAnsi="Calibri" w:cs="Calibri"/>
                <w:sz w:val="22"/>
                <w:szCs w:val="22"/>
              </w:rPr>
            </w:pPr>
            <w:r w:rsidRPr="00AE58EE">
              <w:rPr>
                <w:rFonts w:ascii="Calibri" w:hAnsi="Calibri" w:cs="Calibri"/>
                <w:sz w:val="22"/>
                <w:szCs w:val="22"/>
              </w:rPr>
              <w:t>Dependencies</w:t>
            </w:r>
          </w:p>
        </w:tc>
        <w:tc>
          <w:tcPr>
            <w:tcW w:w="5388" w:type="dxa"/>
          </w:tcPr>
          <w:p w14:paraId="0FC302FB" w14:textId="77777777" w:rsidR="00271150" w:rsidRPr="00AE58EE" w:rsidRDefault="00271150" w:rsidP="00271150">
            <w:pPr>
              <w:pStyle w:val="ListParagraph"/>
              <w:numPr>
                <w:ilvl w:val="0"/>
                <w:numId w:val="14"/>
              </w:numPr>
              <w:spacing w:before="60" w:after="200"/>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AE58EE">
              <w:rPr>
                <w:rFonts w:ascii="Calibri" w:hAnsi="Calibri" w:cs="Calibri"/>
                <w:sz w:val="22"/>
                <w:szCs w:val="22"/>
              </w:rPr>
              <w:t>Interfaces and intersystem communications corrupt or compromised</w:t>
            </w:r>
          </w:p>
        </w:tc>
        <w:tc>
          <w:tcPr>
            <w:tcW w:w="3053" w:type="dxa"/>
          </w:tcPr>
          <w:p w14:paraId="5D266F58" w14:textId="77777777" w:rsidR="00271150" w:rsidRDefault="003152AE" w:rsidP="00271150">
            <w:pPr>
              <w:pStyle w:val="ListParagraph"/>
              <w:numPr>
                <w:ilvl w:val="0"/>
                <w:numId w:val="14"/>
              </w:numPr>
              <w:spacing w:before="60" w:after="200"/>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Data flow to database from applications is not working</w:t>
            </w:r>
          </w:p>
          <w:p w14:paraId="7130F8BE" w14:textId="3E27A371" w:rsidR="003152AE" w:rsidRPr="00AE58EE" w:rsidRDefault="003152AE" w:rsidP="00271150">
            <w:pPr>
              <w:pStyle w:val="ListParagraph"/>
              <w:numPr>
                <w:ilvl w:val="0"/>
                <w:numId w:val="14"/>
              </w:numPr>
              <w:spacing w:before="60" w:after="200"/>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ISP is down</w:t>
            </w:r>
          </w:p>
        </w:tc>
      </w:tr>
    </w:tbl>
    <w:p w14:paraId="5A9363D9" w14:textId="26670643" w:rsidR="000137C2" w:rsidRPr="00D40EE8" w:rsidRDefault="008F50A3" w:rsidP="000137C2">
      <w:pPr>
        <w:rPr>
          <w:rFonts w:ascii="Calibri" w:hAnsi="Calibri" w:cs="Calibri"/>
          <w:i/>
          <w:sz w:val="22"/>
          <w:szCs w:val="22"/>
        </w:rPr>
      </w:pPr>
      <w:bookmarkStart w:id="11" w:name="_Toc252889666"/>
      <w:bookmarkStart w:id="12" w:name="_Toc252889668"/>
      <w:bookmarkStart w:id="13" w:name="_Toc252889669"/>
      <w:bookmarkStart w:id="14" w:name="_Toc252889670"/>
      <w:bookmarkStart w:id="15" w:name="_Toc252889671"/>
      <w:bookmarkEnd w:id="11"/>
      <w:bookmarkEnd w:id="12"/>
      <w:bookmarkEnd w:id="13"/>
      <w:bookmarkEnd w:id="14"/>
      <w:r w:rsidRPr="00D40EE8">
        <w:rPr>
          <w:rFonts w:ascii="Calibri" w:hAnsi="Calibri" w:cs="Calibri"/>
          <w:i/>
          <w:sz w:val="22"/>
          <w:szCs w:val="22"/>
        </w:rPr>
        <w:t>I</w:t>
      </w:r>
      <w:r w:rsidR="000137C2" w:rsidRPr="00D40EE8">
        <w:rPr>
          <w:rFonts w:ascii="Calibri" w:hAnsi="Calibri" w:cs="Calibri"/>
          <w:i/>
          <w:sz w:val="22"/>
          <w:szCs w:val="22"/>
        </w:rPr>
        <w:t xml:space="preserve">n </w:t>
      </w:r>
      <w:r w:rsidR="004A758C" w:rsidRPr="00D40EE8">
        <w:rPr>
          <w:rFonts w:ascii="Calibri" w:hAnsi="Calibri" w:cs="Calibri"/>
          <w:i/>
          <w:sz w:val="22"/>
          <w:szCs w:val="22"/>
        </w:rPr>
        <w:t>addition,</w:t>
      </w:r>
      <w:r w:rsidR="000137C2" w:rsidRPr="00D40EE8">
        <w:rPr>
          <w:rFonts w:ascii="Calibri" w:hAnsi="Calibri" w:cs="Calibri"/>
          <w:i/>
          <w:sz w:val="22"/>
          <w:szCs w:val="22"/>
        </w:rPr>
        <w:t xml:space="preserve"> assumptions within the Business Continuity Plan for this work stream still apply.</w:t>
      </w:r>
    </w:p>
    <w:p w14:paraId="05480C6A" w14:textId="00A7FDE2" w:rsidR="000137C2" w:rsidRPr="0023270C" w:rsidRDefault="00C96F8F" w:rsidP="00553A1E">
      <w:pPr>
        <w:pStyle w:val="Heading1"/>
      </w:pPr>
      <w:hyperlink w:anchor="Disaster_Recovery_Strategy" w:history="1">
        <w:bookmarkStart w:id="16" w:name="_Toc14338548"/>
        <w:r w:rsidR="000137C2" w:rsidRPr="0023270C">
          <w:rPr>
            <w:rStyle w:val="Hyperlink"/>
            <w:color w:val="auto"/>
          </w:rPr>
          <w:t>Disaster Recovery Strategies</w:t>
        </w:r>
        <w:bookmarkEnd w:id="16"/>
      </w:hyperlink>
    </w:p>
    <w:p w14:paraId="3810EB17" w14:textId="5CB9086F" w:rsidR="000137C2" w:rsidRPr="00B00C6A" w:rsidRDefault="000137C2" w:rsidP="000137C2">
      <w:pPr>
        <w:rPr>
          <w:rFonts w:ascii="Calibri" w:hAnsi="Calibri" w:cs="Calibri"/>
          <w:sz w:val="22"/>
          <w:szCs w:val="22"/>
        </w:rPr>
      </w:pPr>
      <w:r w:rsidRPr="00B00C6A">
        <w:rPr>
          <w:rFonts w:ascii="Calibri" w:hAnsi="Calibri" w:cs="Calibri"/>
          <w:sz w:val="22"/>
          <w:szCs w:val="22"/>
        </w:rPr>
        <w:t>The overall DR strategy of</w:t>
      </w:r>
      <w:r w:rsidR="001E21CC">
        <w:rPr>
          <w:rFonts w:ascii="Calibri" w:hAnsi="Calibri" w:cs="Calibri"/>
          <w:sz w:val="22"/>
          <w:szCs w:val="22"/>
        </w:rPr>
        <w:t xml:space="preserve"> </w:t>
      </w:r>
      <w:r w:rsidR="001E21CC" w:rsidRPr="003152AE">
        <w:rPr>
          <w:rFonts w:ascii="Calibri" w:hAnsi="Calibri" w:cs="Calibri"/>
          <w:sz w:val="22"/>
          <w:szCs w:val="22"/>
          <w:highlight w:val="yellow"/>
        </w:rPr>
        <w:t>COMPANY</w:t>
      </w:r>
      <w:r w:rsidR="001E21CC">
        <w:rPr>
          <w:rFonts w:ascii="Calibri" w:hAnsi="Calibri" w:cs="Calibri"/>
          <w:sz w:val="22"/>
          <w:szCs w:val="22"/>
        </w:rPr>
        <w:t xml:space="preserve"> </w:t>
      </w:r>
      <w:r w:rsidRPr="00B00C6A">
        <w:rPr>
          <w:rFonts w:ascii="Calibri" w:hAnsi="Calibri" w:cs="Calibri"/>
          <w:sz w:val="22"/>
          <w:szCs w:val="22"/>
        </w:rPr>
        <w:t xml:space="preserve">is summarized in the table below and documented in more detail in the supporting sections. These scenarios and strategies are consistent across the technical layers (user interface, reporting, etc.) </w:t>
      </w:r>
    </w:p>
    <w:p w14:paraId="7C17AE1D" w14:textId="77777777" w:rsidR="000137C2" w:rsidRPr="00B00C6A" w:rsidRDefault="000137C2" w:rsidP="000137C2">
      <w:pPr>
        <w:rPr>
          <w:rFonts w:ascii="Calibri" w:hAnsi="Calibri" w:cs="Calibri"/>
          <w:sz w:val="22"/>
          <w:szCs w:val="22"/>
        </w:rPr>
      </w:pPr>
    </w:p>
    <w:p w14:paraId="337F89CB" w14:textId="77777777" w:rsidR="000137C2" w:rsidRPr="00B00C6A" w:rsidRDefault="000137C2" w:rsidP="000137C2">
      <w:pPr>
        <w:rPr>
          <w:rFonts w:ascii="Calibri" w:hAnsi="Calibri" w:cs="Calibri"/>
          <w:sz w:val="22"/>
          <w:szCs w:val="22"/>
        </w:rPr>
      </w:pPr>
      <w:r w:rsidRPr="00B00C6A">
        <w:rPr>
          <w:rFonts w:ascii="Calibri" w:hAnsi="Calibri" w:cs="Calibri"/>
          <w:noProof/>
          <w:sz w:val="22"/>
          <w:szCs w:val="22"/>
        </w:rPr>
        <w:drawing>
          <wp:inline distT="0" distB="0" distL="0" distR="0" wp14:anchorId="0C489F9B" wp14:editId="62C8EC76">
            <wp:extent cx="6886575" cy="2705100"/>
            <wp:effectExtent l="0" t="0" r="9525" b="127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D602F1" w14:textId="77777777" w:rsidR="000137C2" w:rsidRDefault="000137C2" w:rsidP="000137C2">
      <w:pPr>
        <w:rPr>
          <w:rFonts w:ascii="Calibri" w:hAnsi="Calibri" w:cs="Calibri"/>
          <w:sz w:val="22"/>
          <w:szCs w:val="22"/>
        </w:rPr>
      </w:pPr>
    </w:p>
    <w:p w14:paraId="36EDFDE4" w14:textId="6D9CE724" w:rsidR="007205BD" w:rsidRDefault="0037715C" w:rsidP="00266C9D">
      <w:pPr>
        <w:pStyle w:val="Heading3"/>
      </w:pPr>
      <w:bookmarkStart w:id="17" w:name="_Toc14338549"/>
      <w:r>
        <w:t>Explanation of scenarios</w:t>
      </w:r>
      <w:bookmarkEnd w:id="17"/>
    </w:p>
    <w:p w14:paraId="0E171973" w14:textId="77777777" w:rsidR="00266C9D" w:rsidRDefault="00266C9D" w:rsidP="000137C2">
      <w:pPr>
        <w:rPr>
          <w:rFonts w:ascii="Calibri" w:hAnsi="Calibri" w:cs="Calibri"/>
          <w:sz w:val="22"/>
          <w:szCs w:val="22"/>
        </w:rPr>
      </w:pPr>
    </w:p>
    <w:p w14:paraId="41D663D2" w14:textId="277C3C85" w:rsidR="00266C9D" w:rsidRDefault="00266C9D" w:rsidP="000137C2">
      <w:pPr>
        <w:rPr>
          <w:rFonts w:ascii="Calibri" w:hAnsi="Calibri" w:cs="Calibri"/>
          <w:sz w:val="22"/>
          <w:szCs w:val="22"/>
        </w:rPr>
      </w:pPr>
      <w:r w:rsidRPr="00266C9D">
        <w:rPr>
          <w:rFonts w:ascii="Calibri" w:hAnsi="Calibri" w:cs="Calibri"/>
          <w:b/>
          <w:sz w:val="22"/>
          <w:szCs w:val="22"/>
        </w:rPr>
        <w:t>Data Center/ Internal resource disruption</w:t>
      </w:r>
      <w:r>
        <w:rPr>
          <w:rFonts w:ascii="Calibri" w:hAnsi="Calibri" w:cs="Calibri"/>
          <w:sz w:val="22"/>
          <w:szCs w:val="22"/>
        </w:rPr>
        <w:t>:  refers to inability to utilize resources located in a network closet o</w:t>
      </w:r>
      <w:r w:rsidR="0037715C">
        <w:rPr>
          <w:rFonts w:ascii="Calibri" w:hAnsi="Calibri" w:cs="Calibri"/>
          <w:sz w:val="22"/>
          <w:szCs w:val="22"/>
        </w:rPr>
        <w:t xml:space="preserve">r a </w:t>
      </w:r>
      <w:r>
        <w:rPr>
          <w:rFonts w:ascii="Calibri" w:hAnsi="Calibri" w:cs="Calibri"/>
          <w:sz w:val="22"/>
          <w:szCs w:val="22"/>
        </w:rPr>
        <w:t>data center.  In this scenario the hardware &amp; resource are owned by the company.</w:t>
      </w:r>
    </w:p>
    <w:p w14:paraId="7CF5F6E0" w14:textId="77777777" w:rsidR="00DD3DF0" w:rsidRDefault="00DD3DF0" w:rsidP="000137C2">
      <w:pPr>
        <w:rPr>
          <w:rFonts w:ascii="Calibri" w:hAnsi="Calibri" w:cs="Calibri"/>
          <w:sz w:val="22"/>
          <w:szCs w:val="22"/>
        </w:rPr>
      </w:pPr>
    </w:p>
    <w:p w14:paraId="63AF5BA1" w14:textId="24FBD4CF" w:rsidR="00DD3DF0" w:rsidRDefault="00DD3DF0" w:rsidP="000137C2">
      <w:pPr>
        <w:rPr>
          <w:rFonts w:ascii="Calibri" w:hAnsi="Calibri" w:cs="Calibri"/>
          <w:sz w:val="22"/>
          <w:szCs w:val="22"/>
        </w:rPr>
      </w:pPr>
      <w:r w:rsidRPr="00DD3DF0">
        <w:rPr>
          <w:rFonts w:ascii="Calibri" w:hAnsi="Calibri" w:cs="Calibri"/>
          <w:b/>
          <w:sz w:val="22"/>
          <w:szCs w:val="22"/>
        </w:rPr>
        <w:t>Significant External Dependency Disruption:</w:t>
      </w:r>
      <w:r>
        <w:rPr>
          <w:rFonts w:ascii="Calibri" w:hAnsi="Calibri" w:cs="Calibri"/>
          <w:sz w:val="22"/>
          <w:szCs w:val="22"/>
        </w:rPr>
        <w:t xml:space="preserve">  Refers to a disaster due to</w:t>
      </w:r>
      <w:r w:rsidR="0037715C" w:rsidRPr="0037715C">
        <w:rPr>
          <w:rFonts w:ascii="Calibri" w:hAnsi="Calibri" w:cs="Calibri"/>
          <w:sz w:val="22"/>
          <w:szCs w:val="22"/>
        </w:rPr>
        <w:t xml:space="preserve"> </w:t>
      </w:r>
      <w:r w:rsidR="0037715C">
        <w:rPr>
          <w:rFonts w:ascii="Calibri" w:hAnsi="Calibri" w:cs="Calibri"/>
          <w:sz w:val="22"/>
          <w:szCs w:val="22"/>
        </w:rPr>
        <w:t>the inability to utilize</w:t>
      </w:r>
      <w:r>
        <w:rPr>
          <w:rFonts w:ascii="Calibri" w:hAnsi="Calibri" w:cs="Calibri"/>
          <w:sz w:val="22"/>
          <w:szCs w:val="22"/>
        </w:rPr>
        <w:t xml:space="preserve"> a resource not owned by the company, but is a dependency, like </w:t>
      </w:r>
      <w:r w:rsidR="0037715C">
        <w:rPr>
          <w:rFonts w:ascii="Calibri" w:hAnsi="Calibri" w:cs="Calibri"/>
          <w:sz w:val="22"/>
          <w:szCs w:val="22"/>
        </w:rPr>
        <w:t>c</w:t>
      </w:r>
      <w:r>
        <w:rPr>
          <w:rFonts w:ascii="Calibri" w:hAnsi="Calibri" w:cs="Calibri"/>
          <w:sz w:val="22"/>
          <w:szCs w:val="22"/>
        </w:rPr>
        <w:t>loud</w:t>
      </w:r>
      <w:r w:rsidR="0037715C">
        <w:rPr>
          <w:rFonts w:ascii="Calibri" w:hAnsi="Calibri" w:cs="Calibri"/>
          <w:sz w:val="22"/>
          <w:szCs w:val="22"/>
        </w:rPr>
        <w:t xml:space="preserve"> </w:t>
      </w:r>
      <w:r>
        <w:rPr>
          <w:rFonts w:ascii="Calibri" w:hAnsi="Calibri" w:cs="Calibri"/>
          <w:sz w:val="22"/>
          <w:szCs w:val="22"/>
        </w:rPr>
        <w:t xml:space="preserve">phones services or </w:t>
      </w:r>
      <w:r w:rsidR="0037715C">
        <w:rPr>
          <w:rFonts w:ascii="Calibri" w:hAnsi="Calibri" w:cs="Calibri"/>
          <w:sz w:val="22"/>
          <w:szCs w:val="22"/>
        </w:rPr>
        <w:t xml:space="preserve">cloud </w:t>
      </w:r>
      <w:r>
        <w:rPr>
          <w:rFonts w:ascii="Calibri" w:hAnsi="Calibri" w:cs="Calibri"/>
          <w:sz w:val="22"/>
          <w:szCs w:val="22"/>
        </w:rPr>
        <w:t>exchange.</w:t>
      </w:r>
    </w:p>
    <w:p w14:paraId="5F7BC399" w14:textId="2A0BB4FA" w:rsidR="00DD3DF0" w:rsidRDefault="00DD3DF0" w:rsidP="000137C2">
      <w:pPr>
        <w:rPr>
          <w:rFonts w:ascii="Calibri" w:hAnsi="Calibri" w:cs="Calibri"/>
          <w:sz w:val="22"/>
          <w:szCs w:val="22"/>
        </w:rPr>
      </w:pPr>
    </w:p>
    <w:p w14:paraId="7DA7C75B" w14:textId="1D0E170D" w:rsidR="00266C9D" w:rsidRDefault="00DD3DF0" w:rsidP="000137C2">
      <w:pPr>
        <w:rPr>
          <w:rFonts w:ascii="Calibri" w:hAnsi="Calibri" w:cs="Calibri"/>
          <w:sz w:val="22"/>
          <w:szCs w:val="22"/>
        </w:rPr>
      </w:pPr>
      <w:r w:rsidRPr="00DD3DF0">
        <w:rPr>
          <w:rFonts w:ascii="Calibri" w:hAnsi="Calibri" w:cs="Calibri"/>
          <w:b/>
          <w:sz w:val="22"/>
          <w:szCs w:val="22"/>
        </w:rPr>
        <w:t>Significant Network Disruption</w:t>
      </w:r>
      <w:r>
        <w:rPr>
          <w:rFonts w:ascii="Calibri" w:hAnsi="Calibri" w:cs="Calibri"/>
          <w:sz w:val="22"/>
          <w:szCs w:val="22"/>
        </w:rPr>
        <w:t xml:space="preserve">:  Refers to a disaster due to </w:t>
      </w:r>
      <w:r w:rsidR="0037715C">
        <w:rPr>
          <w:rFonts w:ascii="Calibri" w:hAnsi="Calibri" w:cs="Calibri"/>
          <w:sz w:val="22"/>
          <w:szCs w:val="22"/>
        </w:rPr>
        <w:t xml:space="preserve">a </w:t>
      </w:r>
      <w:r>
        <w:rPr>
          <w:rFonts w:ascii="Calibri" w:hAnsi="Calibri" w:cs="Calibri"/>
          <w:sz w:val="22"/>
          <w:szCs w:val="22"/>
        </w:rPr>
        <w:t>network outage.  Could be due to hardware failures, issues due to changes, or due to external provider.</w:t>
      </w:r>
    </w:p>
    <w:p w14:paraId="66FB5954" w14:textId="77777777" w:rsidR="00266C9D" w:rsidRDefault="00266C9D" w:rsidP="000137C2">
      <w:pPr>
        <w:rPr>
          <w:rFonts w:ascii="Calibri" w:hAnsi="Calibri" w:cs="Calibri"/>
          <w:sz w:val="22"/>
          <w:szCs w:val="22"/>
        </w:rPr>
      </w:pPr>
    </w:p>
    <w:p w14:paraId="0AF0DEE6" w14:textId="4F15DBC9" w:rsidR="007205BD" w:rsidRPr="0037715C" w:rsidRDefault="0037715C" w:rsidP="000137C2">
      <w:pPr>
        <w:rPr>
          <w:rFonts w:ascii="Calibri" w:hAnsi="Calibri" w:cs="Calibri"/>
          <w:b/>
          <w:sz w:val="22"/>
          <w:szCs w:val="22"/>
        </w:rPr>
      </w:pPr>
      <w:r w:rsidRPr="0037715C">
        <w:rPr>
          <w:rFonts w:ascii="Calibri" w:hAnsi="Calibri" w:cs="Calibri"/>
          <w:b/>
          <w:sz w:val="22"/>
          <w:szCs w:val="22"/>
          <w:highlight w:val="green"/>
        </w:rPr>
        <w:t>Things to consider when defining scenarios and strategies:</w:t>
      </w:r>
    </w:p>
    <w:p w14:paraId="235A08A6" w14:textId="303F89A6" w:rsidR="007205BD" w:rsidRPr="0037715C" w:rsidRDefault="0056115E" w:rsidP="000137C2">
      <w:pPr>
        <w:rPr>
          <w:rFonts w:ascii="Calibri" w:hAnsi="Calibri" w:cs="Calibri"/>
          <w:sz w:val="22"/>
          <w:szCs w:val="22"/>
        </w:rPr>
      </w:pPr>
      <w:r w:rsidRPr="0037715C">
        <w:rPr>
          <w:rFonts w:ascii="Calibri" w:hAnsi="Calibri" w:cs="Calibri"/>
          <w:sz w:val="22"/>
          <w:szCs w:val="22"/>
        </w:rPr>
        <w:t>These Strategies will change on a company to company Basis, dep</w:t>
      </w:r>
      <w:r w:rsidR="00D87E78" w:rsidRPr="0037715C">
        <w:rPr>
          <w:rFonts w:ascii="Calibri" w:hAnsi="Calibri" w:cs="Calibri"/>
          <w:sz w:val="22"/>
          <w:szCs w:val="22"/>
        </w:rPr>
        <w:t>ending on factors like:</w:t>
      </w:r>
    </w:p>
    <w:p w14:paraId="10907C00" w14:textId="103B62A4" w:rsidR="00D87E78" w:rsidRPr="0037715C" w:rsidRDefault="00D87E78" w:rsidP="00D87E78">
      <w:pPr>
        <w:pStyle w:val="ListParagraph"/>
        <w:numPr>
          <w:ilvl w:val="0"/>
          <w:numId w:val="24"/>
        </w:numPr>
        <w:rPr>
          <w:rFonts w:ascii="Calibri" w:hAnsi="Calibri" w:cs="Calibri"/>
          <w:sz w:val="22"/>
          <w:szCs w:val="22"/>
        </w:rPr>
      </w:pPr>
      <w:r w:rsidRPr="0037715C">
        <w:rPr>
          <w:rFonts w:ascii="Calibri" w:hAnsi="Calibri" w:cs="Calibri"/>
          <w:sz w:val="22"/>
          <w:szCs w:val="22"/>
        </w:rPr>
        <w:t>Location of critical services</w:t>
      </w:r>
    </w:p>
    <w:p w14:paraId="5143DD9B" w14:textId="1D8FCCAD" w:rsidR="00D87E78" w:rsidRPr="0037715C" w:rsidRDefault="00D87E78" w:rsidP="00D87E78">
      <w:pPr>
        <w:pStyle w:val="ListParagraph"/>
        <w:numPr>
          <w:ilvl w:val="1"/>
          <w:numId w:val="24"/>
        </w:numPr>
        <w:rPr>
          <w:rFonts w:ascii="Calibri" w:hAnsi="Calibri" w:cs="Calibri"/>
          <w:sz w:val="22"/>
          <w:szCs w:val="22"/>
        </w:rPr>
      </w:pPr>
      <w:r w:rsidRPr="0037715C">
        <w:rPr>
          <w:rFonts w:ascii="Calibri" w:hAnsi="Calibri" w:cs="Calibri"/>
          <w:sz w:val="22"/>
          <w:szCs w:val="22"/>
        </w:rPr>
        <w:t>Cloud</w:t>
      </w:r>
    </w:p>
    <w:p w14:paraId="42965B8A" w14:textId="68DA62BC" w:rsidR="00D87E78" w:rsidRPr="0037715C" w:rsidRDefault="00D87E78" w:rsidP="00D87E78">
      <w:pPr>
        <w:pStyle w:val="ListParagraph"/>
        <w:numPr>
          <w:ilvl w:val="1"/>
          <w:numId w:val="24"/>
        </w:numPr>
        <w:rPr>
          <w:rFonts w:ascii="Calibri" w:hAnsi="Calibri" w:cs="Calibri"/>
          <w:sz w:val="22"/>
          <w:szCs w:val="22"/>
        </w:rPr>
      </w:pPr>
      <w:r w:rsidRPr="0037715C">
        <w:rPr>
          <w:rFonts w:ascii="Calibri" w:hAnsi="Calibri" w:cs="Calibri"/>
          <w:sz w:val="22"/>
          <w:szCs w:val="22"/>
        </w:rPr>
        <w:t>On Premise</w:t>
      </w:r>
    </w:p>
    <w:p w14:paraId="1D0AA3A9" w14:textId="4C2C77A4" w:rsidR="00CD62B4" w:rsidRPr="0037715C" w:rsidRDefault="00CD62B4" w:rsidP="00CD62B4">
      <w:pPr>
        <w:pStyle w:val="ListParagraph"/>
        <w:numPr>
          <w:ilvl w:val="0"/>
          <w:numId w:val="24"/>
        </w:numPr>
        <w:rPr>
          <w:rFonts w:ascii="Calibri" w:hAnsi="Calibri" w:cs="Calibri"/>
          <w:sz w:val="22"/>
          <w:szCs w:val="22"/>
        </w:rPr>
      </w:pPr>
      <w:r w:rsidRPr="0037715C">
        <w:rPr>
          <w:rFonts w:ascii="Calibri" w:hAnsi="Calibri" w:cs="Calibri"/>
          <w:sz w:val="22"/>
          <w:szCs w:val="22"/>
        </w:rPr>
        <w:t>Criticality of services</w:t>
      </w:r>
    </w:p>
    <w:p w14:paraId="60F6A784" w14:textId="4B6E8384" w:rsidR="00CD62B4" w:rsidRPr="0037715C" w:rsidRDefault="00CD62B4" w:rsidP="00CD62B4">
      <w:pPr>
        <w:pStyle w:val="ListParagraph"/>
        <w:numPr>
          <w:ilvl w:val="0"/>
          <w:numId w:val="24"/>
        </w:numPr>
        <w:rPr>
          <w:rFonts w:ascii="Calibri" w:hAnsi="Calibri" w:cs="Calibri"/>
          <w:sz w:val="22"/>
          <w:szCs w:val="22"/>
        </w:rPr>
      </w:pPr>
      <w:r w:rsidRPr="0037715C">
        <w:rPr>
          <w:rFonts w:ascii="Calibri" w:hAnsi="Calibri" w:cs="Calibri"/>
          <w:sz w:val="22"/>
          <w:szCs w:val="22"/>
        </w:rPr>
        <w:t>Capabilities of hardware/services</w:t>
      </w:r>
    </w:p>
    <w:p w14:paraId="69B83006" w14:textId="291D52AF" w:rsidR="00CD62B4" w:rsidRPr="0037715C" w:rsidRDefault="00CD62B4" w:rsidP="00CD62B4">
      <w:pPr>
        <w:pStyle w:val="ListParagraph"/>
        <w:numPr>
          <w:ilvl w:val="0"/>
          <w:numId w:val="24"/>
        </w:numPr>
        <w:rPr>
          <w:rFonts w:ascii="Calibri" w:hAnsi="Calibri" w:cs="Calibri"/>
          <w:sz w:val="22"/>
          <w:szCs w:val="22"/>
        </w:rPr>
      </w:pPr>
      <w:r w:rsidRPr="0037715C">
        <w:rPr>
          <w:rFonts w:ascii="Calibri" w:hAnsi="Calibri" w:cs="Calibri"/>
          <w:sz w:val="22"/>
          <w:szCs w:val="22"/>
        </w:rPr>
        <w:t>Availability of redundancy</w:t>
      </w:r>
      <w:r w:rsidR="00266C9D" w:rsidRPr="0037715C">
        <w:rPr>
          <w:rFonts w:ascii="Calibri" w:hAnsi="Calibri" w:cs="Calibri"/>
          <w:sz w:val="22"/>
          <w:szCs w:val="22"/>
        </w:rPr>
        <w:t xml:space="preserve"> + resources</w:t>
      </w:r>
    </w:p>
    <w:p w14:paraId="64F9DC83" w14:textId="62038DBE" w:rsidR="00266C9D" w:rsidRPr="00266C9D" w:rsidRDefault="00266C9D" w:rsidP="00266C9D">
      <w:pPr>
        <w:rPr>
          <w:rFonts w:ascii="Calibri" w:hAnsi="Calibri" w:cs="Calibri"/>
          <w:sz w:val="22"/>
          <w:szCs w:val="22"/>
        </w:rPr>
      </w:pPr>
      <w:r w:rsidRPr="00266C9D">
        <w:rPr>
          <w:rFonts w:ascii="Calibri" w:hAnsi="Calibri" w:cs="Calibri"/>
          <w:sz w:val="22"/>
          <w:szCs w:val="22"/>
        </w:rPr>
        <w:t>For example</w:t>
      </w:r>
      <w:r w:rsidR="00686D54" w:rsidRPr="00266C9D">
        <w:rPr>
          <w:rFonts w:ascii="Calibri" w:hAnsi="Calibri" w:cs="Calibri"/>
          <w:sz w:val="22"/>
          <w:szCs w:val="22"/>
        </w:rPr>
        <w:t>,</w:t>
      </w:r>
      <w:r w:rsidRPr="00266C9D">
        <w:rPr>
          <w:rFonts w:ascii="Calibri" w:hAnsi="Calibri" w:cs="Calibri"/>
          <w:sz w:val="22"/>
          <w:szCs w:val="22"/>
        </w:rPr>
        <w:t xml:space="preserve"> if your company does not have a data center, that section may not apply</w:t>
      </w:r>
    </w:p>
    <w:p w14:paraId="4FEC4900" w14:textId="77777777" w:rsidR="007205BD" w:rsidRPr="00B00C6A" w:rsidRDefault="007205BD" w:rsidP="000137C2">
      <w:pPr>
        <w:rPr>
          <w:rFonts w:ascii="Calibri" w:hAnsi="Calibri" w:cs="Calibri"/>
          <w:sz w:val="22"/>
          <w:szCs w:val="22"/>
        </w:rPr>
      </w:pPr>
    </w:p>
    <w:p w14:paraId="6D72A1C8" w14:textId="77777777" w:rsidR="00482403" w:rsidRDefault="00482403">
      <w:pPr>
        <w:rPr>
          <w:rFonts w:ascii="Calibri" w:eastAsiaTheme="majorEastAsia" w:hAnsi="Calibri" w:cs="Calibri"/>
          <w:b/>
          <w:bCs/>
          <w:kern w:val="0"/>
          <w:sz w:val="22"/>
          <w:szCs w:val="22"/>
          <w:lang w:bidi="en-US"/>
        </w:rPr>
      </w:pPr>
      <w:bookmarkStart w:id="18" w:name="_Toc270499953"/>
      <w:r>
        <w:rPr>
          <w:rFonts w:ascii="Calibri" w:hAnsi="Calibri" w:cs="Calibri"/>
          <w:sz w:val="22"/>
          <w:szCs w:val="22"/>
        </w:rPr>
        <w:br w:type="page"/>
      </w:r>
    </w:p>
    <w:p w14:paraId="333BBB5B" w14:textId="5B29CB8C" w:rsidR="000137C2" w:rsidRPr="00B00C6A" w:rsidRDefault="000137C2" w:rsidP="00553A1E">
      <w:pPr>
        <w:pStyle w:val="Heading1"/>
      </w:pPr>
      <w:bookmarkStart w:id="19" w:name="_Toc14338550"/>
      <w:r w:rsidRPr="00B00C6A">
        <w:lastRenderedPageBreak/>
        <w:t>Disaster Recovery Procedures</w:t>
      </w:r>
      <w:bookmarkEnd w:id="18"/>
      <w:bookmarkEnd w:id="19"/>
      <w:r w:rsidRPr="00B00C6A">
        <w:t xml:space="preserve"> </w:t>
      </w:r>
    </w:p>
    <w:p w14:paraId="158F69CD" w14:textId="779F0CD6"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A disaster recovery event can be broken out into </w:t>
      </w:r>
      <w:r w:rsidR="004835E2">
        <w:rPr>
          <w:rFonts w:ascii="Calibri" w:hAnsi="Calibri" w:cs="Calibri"/>
          <w:sz w:val="22"/>
          <w:szCs w:val="22"/>
        </w:rPr>
        <w:t>four</w:t>
      </w:r>
      <w:r w:rsidRPr="00B00C6A">
        <w:rPr>
          <w:rFonts w:ascii="Calibri" w:hAnsi="Calibri" w:cs="Calibri"/>
          <w:sz w:val="22"/>
          <w:szCs w:val="22"/>
        </w:rPr>
        <w:t xml:space="preserve"> phases, the response, the </w:t>
      </w:r>
      <w:r w:rsidR="00266C9D">
        <w:rPr>
          <w:rFonts w:ascii="Calibri" w:hAnsi="Calibri" w:cs="Calibri"/>
          <w:sz w:val="22"/>
          <w:szCs w:val="22"/>
        </w:rPr>
        <w:t>failover, the resolution</w:t>
      </w:r>
      <w:r w:rsidRPr="00B00C6A">
        <w:rPr>
          <w:rFonts w:ascii="Calibri" w:hAnsi="Calibri" w:cs="Calibri"/>
          <w:sz w:val="22"/>
          <w:szCs w:val="22"/>
        </w:rPr>
        <w:t xml:space="preserve">, and the restoration.  These phases are also managed in parallel with any corresponding business continuity recovery procedures summarized in the business continuity plan. </w:t>
      </w:r>
    </w:p>
    <w:p w14:paraId="39DAABD9" w14:textId="282BE476" w:rsidR="000137C2" w:rsidRDefault="000137C2" w:rsidP="000137C2">
      <w:pPr>
        <w:rPr>
          <w:rFonts w:ascii="Calibri" w:hAnsi="Calibri" w:cs="Calibri"/>
          <w:sz w:val="22"/>
          <w:szCs w:val="22"/>
        </w:rPr>
      </w:pPr>
    </w:p>
    <w:p w14:paraId="14FF7D86" w14:textId="0B55B9A6" w:rsidR="000137C2" w:rsidRPr="00B00C6A" w:rsidRDefault="000137C2" w:rsidP="000137C2">
      <w:pPr>
        <w:rPr>
          <w:rFonts w:ascii="Calibri" w:hAnsi="Calibri" w:cs="Calibri"/>
          <w:sz w:val="22"/>
          <w:szCs w:val="22"/>
        </w:rPr>
      </w:pPr>
      <w:r w:rsidRPr="00B00C6A">
        <w:rPr>
          <w:rFonts w:ascii="Calibri" w:hAnsi="Calibri" w:cs="Calibri"/>
          <w:noProof/>
          <w:sz w:val="22"/>
          <w:szCs w:val="22"/>
        </w:rPr>
        <w:drawing>
          <wp:inline distT="0" distB="0" distL="0" distR="0" wp14:anchorId="2EB70D3D" wp14:editId="19774FF3">
            <wp:extent cx="6783070" cy="4019550"/>
            <wp:effectExtent l="0" t="0" r="11430" b="63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E901E2C" w14:textId="3677C194" w:rsidR="00EE1925" w:rsidRPr="00FE4903" w:rsidRDefault="00EE1925" w:rsidP="000137C2">
      <w:pPr>
        <w:rPr>
          <w:rFonts w:ascii="Calibri" w:hAnsi="Calibri" w:cs="Calibri"/>
          <w:b/>
          <w:sz w:val="22"/>
          <w:szCs w:val="22"/>
        </w:rPr>
      </w:pPr>
    </w:p>
    <w:p w14:paraId="6F9A19FE" w14:textId="0E2029A9" w:rsidR="00EE1925" w:rsidRPr="00990376" w:rsidRDefault="004646C3" w:rsidP="000137C2">
      <w:pPr>
        <w:rPr>
          <w:rFonts w:ascii="Calibri" w:hAnsi="Calibri" w:cs="Calibri"/>
          <w:i/>
        </w:rPr>
      </w:pPr>
      <w:r w:rsidRPr="00990376">
        <w:rPr>
          <w:rFonts w:ascii="Calibri" w:hAnsi="Calibri" w:cs="Calibri"/>
          <w:i/>
        </w:rPr>
        <w:t>Each of these phases are broken down on the following pages</w:t>
      </w:r>
    </w:p>
    <w:p w14:paraId="3008E4FA" w14:textId="77777777" w:rsidR="00EE1925" w:rsidRDefault="00EE1925" w:rsidP="000137C2">
      <w:pPr>
        <w:rPr>
          <w:rFonts w:ascii="Calibri" w:hAnsi="Calibri" w:cs="Calibri"/>
          <w:sz w:val="22"/>
          <w:szCs w:val="22"/>
        </w:rPr>
      </w:pPr>
    </w:p>
    <w:p w14:paraId="1D80675A" w14:textId="77777777" w:rsidR="005D10D0" w:rsidRDefault="005D10D0" w:rsidP="000137C2">
      <w:pPr>
        <w:rPr>
          <w:rFonts w:ascii="Calibri" w:hAnsi="Calibri" w:cs="Calibri"/>
          <w:noProof/>
          <w:sz w:val="22"/>
          <w:szCs w:val="22"/>
        </w:rPr>
      </w:pPr>
    </w:p>
    <w:p w14:paraId="278CA1E6" w14:textId="77777777" w:rsidR="005D10D0" w:rsidRDefault="005D10D0" w:rsidP="000137C2">
      <w:pPr>
        <w:rPr>
          <w:rFonts w:ascii="Calibri" w:hAnsi="Calibri" w:cs="Calibri"/>
          <w:noProof/>
          <w:sz w:val="22"/>
          <w:szCs w:val="22"/>
        </w:rPr>
      </w:pPr>
    </w:p>
    <w:p w14:paraId="7B52C725" w14:textId="77777777" w:rsidR="005D10D0" w:rsidRDefault="005D10D0" w:rsidP="000137C2">
      <w:pPr>
        <w:rPr>
          <w:rFonts w:ascii="Calibri" w:hAnsi="Calibri" w:cs="Calibri"/>
          <w:noProof/>
          <w:sz w:val="22"/>
          <w:szCs w:val="22"/>
        </w:rPr>
      </w:pPr>
    </w:p>
    <w:p w14:paraId="186AEC5A" w14:textId="77777777" w:rsidR="005D10D0" w:rsidRDefault="005D10D0" w:rsidP="000137C2">
      <w:pPr>
        <w:rPr>
          <w:rFonts w:ascii="Calibri" w:hAnsi="Calibri" w:cs="Calibri"/>
          <w:noProof/>
          <w:sz w:val="22"/>
          <w:szCs w:val="22"/>
        </w:rPr>
      </w:pPr>
    </w:p>
    <w:p w14:paraId="06A9C860" w14:textId="77777777" w:rsidR="005D10D0" w:rsidRDefault="005D10D0" w:rsidP="000137C2">
      <w:pPr>
        <w:rPr>
          <w:rFonts w:ascii="Calibri" w:hAnsi="Calibri" w:cs="Calibri"/>
          <w:noProof/>
          <w:sz w:val="22"/>
          <w:szCs w:val="22"/>
        </w:rPr>
      </w:pPr>
    </w:p>
    <w:p w14:paraId="4692A434" w14:textId="77777777" w:rsidR="005D10D0" w:rsidRDefault="005D10D0" w:rsidP="000137C2">
      <w:pPr>
        <w:rPr>
          <w:rFonts w:ascii="Calibri" w:hAnsi="Calibri" w:cs="Calibri"/>
          <w:noProof/>
          <w:sz w:val="22"/>
          <w:szCs w:val="22"/>
        </w:rPr>
      </w:pPr>
    </w:p>
    <w:p w14:paraId="07B06CB5" w14:textId="77777777" w:rsidR="005D10D0" w:rsidRDefault="005D10D0" w:rsidP="000137C2">
      <w:pPr>
        <w:rPr>
          <w:rFonts w:ascii="Calibri" w:hAnsi="Calibri" w:cs="Calibri"/>
          <w:noProof/>
          <w:sz w:val="22"/>
          <w:szCs w:val="22"/>
        </w:rPr>
      </w:pPr>
    </w:p>
    <w:p w14:paraId="400908A0" w14:textId="77777777" w:rsidR="005D10D0" w:rsidRDefault="005D10D0" w:rsidP="000137C2">
      <w:pPr>
        <w:rPr>
          <w:rFonts w:ascii="Calibri" w:hAnsi="Calibri" w:cs="Calibri"/>
          <w:noProof/>
          <w:sz w:val="22"/>
          <w:szCs w:val="22"/>
        </w:rPr>
      </w:pPr>
    </w:p>
    <w:p w14:paraId="5907AE93" w14:textId="77777777" w:rsidR="0084143E" w:rsidRDefault="0084143E" w:rsidP="000137C2">
      <w:pPr>
        <w:rPr>
          <w:rFonts w:ascii="Calibri" w:hAnsi="Calibri" w:cs="Calibri"/>
          <w:noProof/>
          <w:sz w:val="22"/>
          <w:szCs w:val="22"/>
        </w:rPr>
      </w:pPr>
    </w:p>
    <w:p w14:paraId="08E4B45B" w14:textId="77777777" w:rsidR="0084143E" w:rsidRDefault="0084143E" w:rsidP="000137C2">
      <w:pPr>
        <w:rPr>
          <w:rFonts w:ascii="Calibri" w:hAnsi="Calibri" w:cs="Calibri"/>
          <w:noProof/>
          <w:sz w:val="22"/>
          <w:szCs w:val="22"/>
        </w:rPr>
      </w:pPr>
    </w:p>
    <w:p w14:paraId="7AC40445" w14:textId="77777777" w:rsidR="0084143E" w:rsidRDefault="0084143E" w:rsidP="000137C2">
      <w:pPr>
        <w:rPr>
          <w:rFonts w:ascii="Calibri" w:hAnsi="Calibri" w:cs="Calibri"/>
          <w:noProof/>
          <w:sz w:val="22"/>
          <w:szCs w:val="22"/>
        </w:rPr>
      </w:pPr>
    </w:p>
    <w:p w14:paraId="7E1DC16B" w14:textId="77777777" w:rsidR="0084143E" w:rsidRDefault="0084143E" w:rsidP="000137C2">
      <w:pPr>
        <w:rPr>
          <w:rFonts w:ascii="Calibri" w:hAnsi="Calibri" w:cs="Calibri"/>
          <w:noProof/>
          <w:sz w:val="22"/>
          <w:szCs w:val="22"/>
        </w:rPr>
      </w:pPr>
    </w:p>
    <w:p w14:paraId="3C927DB1" w14:textId="77777777" w:rsidR="0084143E" w:rsidRDefault="0084143E" w:rsidP="000137C2">
      <w:pPr>
        <w:rPr>
          <w:rFonts w:ascii="Calibri" w:hAnsi="Calibri" w:cs="Calibri"/>
          <w:noProof/>
          <w:sz w:val="22"/>
          <w:szCs w:val="22"/>
        </w:rPr>
      </w:pPr>
    </w:p>
    <w:p w14:paraId="47E1E7C7" w14:textId="77777777" w:rsidR="0084143E" w:rsidRDefault="0084143E" w:rsidP="000137C2">
      <w:pPr>
        <w:rPr>
          <w:rFonts w:ascii="Calibri" w:hAnsi="Calibri" w:cs="Calibri"/>
          <w:noProof/>
          <w:sz w:val="22"/>
          <w:szCs w:val="22"/>
        </w:rPr>
      </w:pPr>
    </w:p>
    <w:p w14:paraId="5FE42672" w14:textId="77777777" w:rsidR="0084143E" w:rsidRDefault="0084143E" w:rsidP="000137C2">
      <w:pPr>
        <w:rPr>
          <w:rFonts w:ascii="Calibri" w:hAnsi="Calibri" w:cs="Calibri"/>
          <w:noProof/>
          <w:sz w:val="22"/>
          <w:szCs w:val="22"/>
        </w:rPr>
      </w:pPr>
    </w:p>
    <w:p w14:paraId="7B9A4D08" w14:textId="77777777" w:rsidR="0084143E" w:rsidRDefault="0084143E" w:rsidP="000137C2">
      <w:pPr>
        <w:rPr>
          <w:rFonts w:ascii="Calibri" w:hAnsi="Calibri" w:cs="Calibri"/>
          <w:noProof/>
          <w:sz w:val="22"/>
          <w:szCs w:val="22"/>
        </w:rPr>
      </w:pPr>
    </w:p>
    <w:p w14:paraId="72BCF782" w14:textId="77777777" w:rsidR="0084143E" w:rsidRDefault="0084143E" w:rsidP="000137C2">
      <w:pPr>
        <w:rPr>
          <w:rFonts w:ascii="Calibri" w:hAnsi="Calibri" w:cs="Calibri"/>
          <w:noProof/>
          <w:sz w:val="22"/>
          <w:szCs w:val="22"/>
        </w:rPr>
      </w:pPr>
    </w:p>
    <w:p w14:paraId="27DCA331" w14:textId="77777777" w:rsidR="0084143E" w:rsidRDefault="0084143E" w:rsidP="000137C2">
      <w:pPr>
        <w:rPr>
          <w:rFonts w:ascii="Calibri" w:hAnsi="Calibri" w:cs="Calibri"/>
          <w:noProof/>
          <w:sz w:val="22"/>
          <w:szCs w:val="22"/>
        </w:rPr>
      </w:pPr>
    </w:p>
    <w:p w14:paraId="3D265AD4" w14:textId="77777777" w:rsidR="0084143E" w:rsidRDefault="0084143E" w:rsidP="000137C2">
      <w:pPr>
        <w:rPr>
          <w:rFonts w:ascii="Calibri" w:hAnsi="Calibri" w:cs="Calibri"/>
          <w:noProof/>
          <w:sz w:val="22"/>
          <w:szCs w:val="22"/>
        </w:rPr>
      </w:pPr>
    </w:p>
    <w:p w14:paraId="14EF8184" w14:textId="77777777" w:rsidR="0084143E" w:rsidRDefault="0084143E" w:rsidP="000137C2">
      <w:pPr>
        <w:rPr>
          <w:rFonts w:ascii="Calibri" w:hAnsi="Calibri" w:cs="Calibri"/>
          <w:noProof/>
          <w:sz w:val="22"/>
          <w:szCs w:val="22"/>
        </w:rPr>
      </w:pPr>
    </w:p>
    <w:p w14:paraId="1AFC2D7B" w14:textId="77777777" w:rsidR="00EE1925" w:rsidRPr="00B00C6A" w:rsidRDefault="00EE1925" w:rsidP="000137C2">
      <w:pPr>
        <w:rPr>
          <w:rFonts w:ascii="Calibri" w:hAnsi="Calibri" w:cs="Calibri"/>
          <w:sz w:val="22"/>
          <w:szCs w:val="22"/>
        </w:rPr>
      </w:pPr>
    </w:p>
    <w:p w14:paraId="77846F8D" w14:textId="77777777" w:rsidR="000137C2" w:rsidRPr="00AC656B" w:rsidRDefault="000137C2" w:rsidP="00553A1E">
      <w:pPr>
        <w:pStyle w:val="Heading3"/>
      </w:pPr>
      <w:bookmarkStart w:id="20" w:name="_Toc14338551"/>
      <w:r w:rsidRPr="00AC656B">
        <w:t>Response Phase</w:t>
      </w:r>
      <w:bookmarkEnd w:id="20"/>
      <w:r w:rsidRPr="00AC656B">
        <w:t xml:space="preserve"> </w:t>
      </w:r>
    </w:p>
    <w:p w14:paraId="2EB86D62" w14:textId="1DD36989"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The following are the activities, parties and items necessary for a DR response. Please note these procedures are the same regardless of the triggering event (e.g. whether caused by a Data Center disruption or other scenario). </w:t>
      </w:r>
    </w:p>
    <w:p w14:paraId="74491780" w14:textId="77777777" w:rsidR="000137C2" w:rsidRPr="00B00C6A" w:rsidRDefault="000137C2" w:rsidP="000137C2">
      <w:pPr>
        <w:rPr>
          <w:rFonts w:ascii="Calibri" w:hAnsi="Calibri" w:cs="Calibri"/>
          <w:sz w:val="22"/>
          <w:szCs w:val="22"/>
        </w:rPr>
      </w:pPr>
    </w:p>
    <w:p w14:paraId="33176D9B" w14:textId="77777777" w:rsidR="000137C2" w:rsidRPr="00B00C6A" w:rsidRDefault="000137C2" w:rsidP="00553A1E">
      <w:pPr>
        <w:pStyle w:val="Heading4"/>
      </w:pPr>
      <w:r w:rsidRPr="00B00C6A">
        <w:t>Response Phase Recovery Procedures – All DR Event Scenarios</w:t>
      </w:r>
    </w:p>
    <w:p w14:paraId="24D4A090" w14:textId="77777777" w:rsidR="000137C2" w:rsidRPr="00B00C6A" w:rsidRDefault="000137C2" w:rsidP="000137C2">
      <w:pPr>
        <w:rPr>
          <w:rFonts w:ascii="Calibri" w:hAnsi="Calibri" w:cs="Calibri"/>
          <w:sz w:val="22"/>
          <w:szCs w:val="22"/>
        </w:rPr>
      </w:pPr>
    </w:p>
    <w:tbl>
      <w:tblPr>
        <w:tblStyle w:val="GridTable4-Accent6"/>
        <w:tblW w:w="0" w:type="auto"/>
        <w:tblLook w:val="04A0" w:firstRow="1" w:lastRow="0" w:firstColumn="1" w:lastColumn="0" w:noHBand="0" w:noVBand="1"/>
      </w:tblPr>
      <w:tblGrid>
        <w:gridCol w:w="2420"/>
        <w:gridCol w:w="1530"/>
        <w:gridCol w:w="1386"/>
        <w:gridCol w:w="5444"/>
      </w:tblGrid>
      <w:tr w:rsidR="00987980" w:rsidRPr="00B00C6A" w14:paraId="782040E6" w14:textId="77777777" w:rsidTr="00316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0C207235"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530" w:type="dxa"/>
          </w:tcPr>
          <w:p w14:paraId="53CA1014"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386" w:type="dxa"/>
          </w:tcPr>
          <w:p w14:paraId="09D7AB48"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444" w:type="dxa"/>
          </w:tcPr>
          <w:p w14:paraId="31D29EBB"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987980" w:rsidRPr="00B00C6A" w14:paraId="6DE4C5E9" w14:textId="77777777" w:rsidTr="0031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0866B703" w14:textId="03CB6FDA" w:rsidR="000137C2" w:rsidRPr="00B00C6A" w:rsidRDefault="000137C2" w:rsidP="007B4114">
            <w:pPr>
              <w:rPr>
                <w:rFonts w:ascii="Calibri" w:hAnsi="Calibri" w:cs="Calibri"/>
                <w:sz w:val="22"/>
                <w:szCs w:val="22"/>
              </w:rPr>
            </w:pPr>
            <w:r w:rsidRPr="00B00C6A">
              <w:rPr>
                <w:rFonts w:ascii="Calibri" w:hAnsi="Calibri" w:cs="Calibri"/>
                <w:sz w:val="22"/>
                <w:szCs w:val="22"/>
              </w:rPr>
              <w:t xml:space="preserve">Identify issue, </w:t>
            </w:r>
            <w:r w:rsidR="00E8367B">
              <w:rPr>
                <w:rFonts w:ascii="Calibri" w:hAnsi="Calibri" w:cs="Calibri"/>
                <w:sz w:val="22"/>
                <w:szCs w:val="22"/>
              </w:rPr>
              <w:t>Inform relevant parties</w:t>
            </w:r>
            <w:r w:rsidRPr="00B00C6A">
              <w:rPr>
                <w:rFonts w:ascii="Calibri" w:hAnsi="Calibri" w:cs="Calibri"/>
                <w:sz w:val="22"/>
                <w:szCs w:val="22"/>
              </w:rPr>
              <w:t xml:space="preserve"> / Designated Responsible Individual (DR </w:t>
            </w:r>
            <w:r w:rsidR="00053AA0">
              <w:rPr>
                <w:rFonts w:ascii="Calibri" w:hAnsi="Calibri" w:cs="Calibri"/>
                <w:sz w:val="22"/>
                <w:szCs w:val="22"/>
              </w:rPr>
              <w:t>Manager</w:t>
            </w:r>
            <w:r w:rsidRPr="00B00C6A">
              <w:rPr>
                <w:rFonts w:ascii="Calibri" w:hAnsi="Calibri" w:cs="Calibri"/>
                <w:sz w:val="22"/>
                <w:szCs w:val="22"/>
              </w:rPr>
              <w:t>)</w:t>
            </w:r>
          </w:p>
        </w:tc>
        <w:tc>
          <w:tcPr>
            <w:tcW w:w="1530" w:type="dxa"/>
          </w:tcPr>
          <w:p w14:paraId="17E03A8F" w14:textId="77777777" w:rsidR="00D12AF8" w:rsidRDefault="00D12AF8" w:rsidP="004A7E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6787A084" w14:textId="0572958F" w:rsidR="000137C2" w:rsidRPr="00B00C6A" w:rsidRDefault="00266C9D" w:rsidP="004A7E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OPS</w:t>
            </w:r>
            <w:r w:rsidR="000137C2" w:rsidRPr="00B00C6A">
              <w:rPr>
                <w:rFonts w:ascii="Calibri" w:hAnsi="Calibri" w:cs="Calibri"/>
                <w:sz w:val="22"/>
                <w:szCs w:val="22"/>
              </w:rPr>
              <w:t xml:space="preserve"> </w:t>
            </w:r>
            <w:r w:rsidR="0052351F">
              <w:rPr>
                <w:rFonts w:ascii="Calibri" w:hAnsi="Calibri" w:cs="Calibri"/>
                <w:sz w:val="22"/>
                <w:szCs w:val="22"/>
              </w:rPr>
              <w:t>Manager</w:t>
            </w:r>
          </w:p>
        </w:tc>
        <w:tc>
          <w:tcPr>
            <w:tcW w:w="1386" w:type="dxa"/>
          </w:tcPr>
          <w:p w14:paraId="03E864E0" w14:textId="77777777" w:rsidR="00D12AF8" w:rsidRDefault="00D12AF8" w:rsidP="004A7E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925CB28" w14:textId="18D02356" w:rsidR="000137C2" w:rsidRPr="00B00C6A" w:rsidRDefault="00F62C13" w:rsidP="004A7E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_</w:t>
            </w:r>
            <w:r w:rsidR="00987980">
              <w:rPr>
                <w:rFonts w:ascii="Calibri" w:hAnsi="Calibri" w:cs="Calibri"/>
                <w:sz w:val="22"/>
                <w:szCs w:val="22"/>
              </w:rPr>
              <w:t xml:space="preserve">_ </w:t>
            </w:r>
            <w:r w:rsidR="000137C2" w:rsidRPr="00B00C6A">
              <w:rPr>
                <w:rFonts w:ascii="Calibri" w:hAnsi="Calibri" w:cs="Calibri"/>
                <w:sz w:val="22"/>
                <w:szCs w:val="22"/>
              </w:rPr>
              <w:t>minutes</w:t>
            </w:r>
          </w:p>
        </w:tc>
        <w:tc>
          <w:tcPr>
            <w:tcW w:w="5444" w:type="dxa"/>
          </w:tcPr>
          <w:p w14:paraId="19EFAA41"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Issue communicated / escalated</w:t>
            </w:r>
          </w:p>
          <w:p w14:paraId="1A634899"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Priority set</w:t>
            </w:r>
          </w:p>
        </w:tc>
      </w:tr>
      <w:tr w:rsidR="00987980" w:rsidRPr="00B00C6A" w14:paraId="1C4EC53D" w14:textId="77777777" w:rsidTr="00316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7C895B8D" w14:textId="3A5EF4E3" w:rsidR="000137C2" w:rsidRPr="00B00C6A" w:rsidRDefault="000137C2" w:rsidP="007B4114">
            <w:pPr>
              <w:rPr>
                <w:rFonts w:ascii="Calibri" w:hAnsi="Calibri" w:cs="Calibri"/>
                <w:sz w:val="22"/>
                <w:szCs w:val="22"/>
              </w:rPr>
            </w:pPr>
            <w:r w:rsidRPr="00B00C6A">
              <w:rPr>
                <w:rFonts w:ascii="Calibri" w:hAnsi="Calibri" w:cs="Calibri"/>
                <w:sz w:val="22"/>
                <w:szCs w:val="22"/>
              </w:rPr>
              <w:t>Identify the team members needed for recovery</w:t>
            </w:r>
            <w:r w:rsidR="00266C9D">
              <w:rPr>
                <w:rFonts w:ascii="Calibri" w:hAnsi="Calibri" w:cs="Calibri"/>
                <w:sz w:val="22"/>
                <w:szCs w:val="22"/>
              </w:rPr>
              <w:t xml:space="preserve"> / resolution </w:t>
            </w:r>
            <w:r w:rsidR="0052351F">
              <w:rPr>
                <w:rFonts w:ascii="Calibri" w:hAnsi="Calibri" w:cs="Calibri"/>
                <w:sz w:val="22"/>
                <w:szCs w:val="22"/>
              </w:rPr>
              <w:t xml:space="preserve">(DR Team)  </w:t>
            </w:r>
          </w:p>
        </w:tc>
        <w:tc>
          <w:tcPr>
            <w:tcW w:w="1530" w:type="dxa"/>
          </w:tcPr>
          <w:p w14:paraId="1B64BEF0" w14:textId="77777777" w:rsidR="00D12AF8" w:rsidRDefault="00D12AF8" w:rsidP="004A7E5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3C8A1D3E" w14:textId="10334EDA" w:rsidR="000137C2" w:rsidRPr="00B00C6A" w:rsidRDefault="000137C2" w:rsidP="004A7E5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 xml:space="preserve">DR </w:t>
            </w:r>
            <w:r w:rsidR="0052351F">
              <w:rPr>
                <w:rFonts w:ascii="Calibri" w:hAnsi="Calibri" w:cs="Calibri"/>
                <w:sz w:val="22"/>
                <w:szCs w:val="22"/>
              </w:rPr>
              <w:t>Manager</w:t>
            </w:r>
          </w:p>
        </w:tc>
        <w:tc>
          <w:tcPr>
            <w:tcW w:w="1386" w:type="dxa"/>
          </w:tcPr>
          <w:p w14:paraId="355C3EA3" w14:textId="77777777" w:rsidR="00D12AF8" w:rsidRDefault="00D12AF8" w:rsidP="004A7E5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1990B874" w14:textId="6959CEB7" w:rsidR="000137C2" w:rsidRPr="00B00C6A" w:rsidRDefault="00D12AF8" w:rsidP="004A7E5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 xml:space="preserve">__ </w:t>
            </w:r>
            <w:r w:rsidRPr="00B00C6A">
              <w:rPr>
                <w:rFonts w:ascii="Calibri" w:hAnsi="Calibri" w:cs="Calibri"/>
                <w:sz w:val="22"/>
                <w:szCs w:val="22"/>
              </w:rPr>
              <w:t>minutes</w:t>
            </w:r>
          </w:p>
        </w:tc>
        <w:tc>
          <w:tcPr>
            <w:tcW w:w="5444" w:type="dxa"/>
          </w:tcPr>
          <w:p w14:paraId="60010751"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Selection of core team members required for restoration phase from among the following groups:</w:t>
            </w:r>
          </w:p>
          <w:p w14:paraId="0536A46E" w14:textId="62D39D52" w:rsidR="000137C2" w:rsidRPr="00053A50" w:rsidRDefault="000137C2" w:rsidP="00053A50">
            <w:pPr>
              <w:pStyle w:val="ListParagraph"/>
              <w:numPr>
                <w:ilvl w:val="0"/>
                <w:numId w:val="16"/>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Operations</w:t>
            </w:r>
            <w:r w:rsidR="005E428A">
              <w:rPr>
                <w:rFonts w:ascii="Calibri" w:hAnsi="Calibri" w:cs="Calibri"/>
                <w:sz w:val="22"/>
                <w:szCs w:val="22"/>
              </w:rPr>
              <w:t>/ Technical</w:t>
            </w:r>
          </w:p>
        </w:tc>
      </w:tr>
      <w:tr w:rsidR="00987980" w:rsidRPr="00B00C6A" w14:paraId="2C2DFBD3" w14:textId="77777777" w:rsidTr="00316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14F16E42"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Establish a conference line for a bridge call to coordinate next steps</w:t>
            </w:r>
          </w:p>
        </w:tc>
        <w:tc>
          <w:tcPr>
            <w:tcW w:w="1530" w:type="dxa"/>
          </w:tcPr>
          <w:p w14:paraId="5D4C0EF1" w14:textId="77777777" w:rsidR="00D12AF8" w:rsidRDefault="00D12AF8" w:rsidP="004A7E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0D1F9D31" w14:textId="02FDCA71" w:rsidR="000137C2" w:rsidRPr="00B00C6A" w:rsidRDefault="000137C2" w:rsidP="004A7E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 xml:space="preserve">DR </w:t>
            </w:r>
            <w:r w:rsidR="0052351F">
              <w:rPr>
                <w:rFonts w:ascii="Calibri" w:hAnsi="Calibri" w:cs="Calibri"/>
                <w:sz w:val="22"/>
                <w:szCs w:val="22"/>
              </w:rPr>
              <w:t>Manager</w:t>
            </w:r>
          </w:p>
        </w:tc>
        <w:tc>
          <w:tcPr>
            <w:tcW w:w="1386" w:type="dxa"/>
          </w:tcPr>
          <w:p w14:paraId="56D27E1B" w14:textId="77777777" w:rsidR="00D12AF8" w:rsidRDefault="00D12AF8" w:rsidP="004A7E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10DE11A8" w14:textId="0325A909" w:rsidR="000137C2" w:rsidRPr="00B00C6A" w:rsidRDefault="002A3BA6" w:rsidP="004A7E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__ </w:t>
            </w:r>
            <w:r w:rsidRPr="00B00C6A">
              <w:rPr>
                <w:rFonts w:ascii="Calibri" w:hAnsi="Calibri" w:cs="Calibri"/>
                <w:sz w:val="22"/>
                <w:szCs w:val="22"/>
              </w:rPr>
              <w:t>minutes</w:t>
            </w:r>
          </w:p>
        </w:tc>
        <w:tc>
          <w:tcPr>
            <w:tcW w:w="5444" w:type="dxa"/>
          </w:tcPr>
          <w:p w14:paraId="32581DFE" w14:textId="7AEA85D7" w:rsidR="000137C2" w:rsidRPr="00F62C13"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u w:val="single"/>
              </w:rPr>
            </w:pPr>
            <w:r w:rsidRPr="00B00C6A">
              <w:rPr>
                <w:rFonts w:ascii="Calibri" w:hAnsi="Calibri" w:cs="Calibri"/>
                <w:sz w:val="22"/>
                <w:szCs w:val="22"/>
              </w:rPr>
              <w:t xml:space="preserve">Primary bridge line: </w:t>
            </w:r>
            <w:r w:rsidR="00F50597" w:rsidRPr="00F62C13">
              <w:rPr>
                <w:rFonts w:ascii="Calibri" w:hAnsi="Calibri" w:cs="Calibri"/>
                <w:b/>
                <w:sz w:val="22"/>
                <w:szCs w:val="22"/>
              </w:rPr>
              <w:t>_____________________</w:t>
            </w:r>
            <w:r w:rsidR="00F62C13">
              <w:rPr>
                <w:rFonts w:ascii="Calibri" w:hAnsi="Calibri" w:cs="Calibri"/>
                <w:b/>
                <w:sz w:val="22"/>
                <w:szCs w:val="22"/>
              </w:rPr>
              <w:t>_</w:t>
            </w:r>
          </w:p>
          <w:p w14:paraId="79836972" w14:textId="18150EEE"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 xml:space="preserve">Secondary bridge line: </w:t>
            </w:r>
            <w:r w:rsidR="00F62C13">
              <w:rPr>
                <w:rFonts w:ascii="Calibri" w:hAnsi="Calibri" w:cs="Calibri"/>
                <w:b/>
                <w:sz w:val="22"/>
                <w:szCs w:val="22"/>
              </w:rPr>
              <w:t>____________________</w:t>
            </w:r>
          </w:p>
          <w:p w14:paraId="417121E4"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Alternate / backup communication tools: email, communicator</w:t>
            </w:r>
          </w:p>
        </w:tc>
      </w:tr>
      <w:tr w:rsidR="00F50597" w:rsidRPr="00B00C6A" w14:paraId="70C34FFD" w14:textId="77777777" w:rsidTr="00316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7B2298E1"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 xml:space="preserve">Communicate the specific recovery roles and determine which recovery strategy will be pursued. </w:t>
            </w:r>
          </w:p>
        </w:tc>
        <w:tc>
          <w:tcPr>
            <w:tcW w:w="1530" w:type="dxa"/>
          </w:tcPr>
          <w:p w14:paraId="19D05BAE" w14:textId="77777777" w:rsidR="00D12AF8" w:rsidRDefault="00D12AF8" w:rsidP="004A7E5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794FD7A9" w14:textId="49E60EBE" w:rsidR="000137C2" w:rsidRPr="00B00C6A" w:rsidRDefault="000137C2" w:rsidP="004A7E5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 xml:space="preserve">DR </w:t>
            </w:r>
            <w:r w:rsidR="0052351F">
              <w:rPr>
                <w:rFonts w:ascii="Calibri" w:hAnsi="Calibri" w:cs="Calibri"/>
                <w:sz w:val="22"/>
                <w:szCs w:val="22"/>
              </w:rPr>
              <w:t>Manager</w:t>
            </w:r>
          </w:p>
        </w:tc>
        <w:tc>
          <w:tcPr>
            <w:tcW w:w="1386" w:type="dxa"/>
          </w:tcPr>
          <w:p w14:paraId="0AED35CE" w14:textId="77777777" w:rsidR="00D12AF8" w:rsidRDefault="00D12AF8" w:rsidP="004A7E5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07116C34" w14:textId="643CC8B8" w:rsidR="000137C2" w:rsidRPr="00B00C6A" w:rsidRDefault="002A3BA6" w:rsidP="004A7E5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 xml:space="preserve">__ </w:t>
            </w:r>
            <w:r w:rsidRPr="00B00C6A">
              <w:rPr>
                <w:rFonts w:ascii="Calibri" w:hAnsi="Calibri" w:cs="Calibri"/>
                <w:sz w:val="22"/>
                <w:szCs w:val="22"/>
              </w:rPr>
              <w:t>minutes</w:t>
            </w:r>
          </w:p>
        </w:tc>
        <w:tc>
          <w:tcPr>
            <w:tcW w:w="5444" w:type="dxa"/>
          </w:tcPr>
          <w:p w14:paraId="4270B978" w14:textId="4E47A939" w:rsidR="000137C2" w:rsidRDefault="000137C2" w:rsidP="000137C2">
            <w:pPr>
              <w:pStyle w:val="ListParagraph"/>
              <w:numPr>
                <w:ilvl w:val="0"/>
                <w:numId w:val="17"/>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Documentation / tracking of timelines and next decisions</w:t>
            </w:r>
          </w:p>
          <w:p w14:paraId="2E33BCF6" w14:textId="1C574647" w:rsidR="00266C9D" w:rsidRPr="00B00C6A" w:rsidRDefault="00266C9D" w:rsidP="000137C2">
            <w:pPr>
              <w:pStyle w:val="ListParagraph"/>
              <w:numPr>
                <w:ilvl w:val="0"/>
                <w:numId w:val="17"/>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Determine recovery Strategy</w:t>
            </w:r>
          </w:p>
          <w:p w14:paraId="7987FB5E" w14:textId="77777777" w:rsidR="000137C2" w:rsidRPr="00B00C6A" w:rsidRDefault="000137C2" w:rsidP="000137C2">
            <w:pPr>
              <w:pStyle w:val="ListParagraph"/>
              <w:numPr>
                <w:ilvl w:val="0"/>
                <w:numId w:val="17"/>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Creation of disaster recovery event command center / “war room” as needed</w:t>
            </w:r>
          </w:p>
        </w:tc>
      </w:tr>
    </w:tbl>
    <w:p w14:paraId="0FE08D15" w14:textId="77777777" w:rsidR="000137C2" w:rsidRPr="00B00C6A" w:rsidRDefault="000137C2" w:rsidP="000137C2">
      <w:pPr>
        <w:rPr>
          <w:rFonts w:ascii="Calibri" w:hAnsi="Calibri" w:cs="Calibri"/>
          <w:sz w:val="22"/>
          <w:szCs w:val="22"/>
        </w:rPr>
      </w:pPr>
    </w:p>
    <w:bookmarkEnd w:id="15"/>
    <w:p w14:paraId="34910EF5" w14:textId="77777777" w:rsidR="000137C2" w:rsidRPr="00B00C6A" w:rsidRDefault="000137C2" w:rsidP="000137C2">
      <w:pPr>
        <w:spacing w:after="200"/>
        <w:contextualSpacing/>
        <w:rPr>
          <w:rStyle w:val="Hyperlink"/>
          <w:rFonts w:ascii="Calibri" w:hAnsi="Calibri" w:cs="Calibri"/>
          <w:sz w:val="22"/>
          <w:szCs w:val="22"/>
        </w:rPr>
      </w:pPr>
      <w:r w:rsidRPr="00B00C6A">
        <w:rPr>
          <w:rStyle w:val="Hyperlink"/>
          <w:rFonts w:ascii="Calibri" w:hAnsi="Calibri" w:cs="Calibri"/>
          <w:sz w:val="22"/>
          <w:szCs w:val="22"/>
        </w:rPr>
        <w:t xml:space="preserve">This information is also summarized by feature in </w:t>
      </w:r>
      <w:hyperlink w:anchor="_Appendix_A:_Disaster" w:history="1">
        <w:r w:rsidRPr="00B00C6A">
          <w:rPr>
            <w:rStyle w:val="Hyperlink"/>
            <w:rFonts w:ascii="Calibri" w:hAnsi="Calibri" w:cs="Calibri"/>
            <w:sz w:val="22"/>
            <w:szCs w:val="22"/>
          </w:rPr>
          <w:t>Appendix A: Disaster Recovery Contacts - Admin Contact List</w:t>
        </w:r>
      </w:hyperlink>
      <w:r w:rsidRPr="00B00C6A">
        <w:rPr>
          <w:rStyle w:val="Hyperlink"/>
          <w:rFonts w:ascii="Calibri" w:hAnsi="Calibri" w:cs="Calibri"/>
          <w:sz w:val="22"/>
          <w:szCs w:val="22"/>
        </w:rPr>
        <w:t xml:space="preserve">. </w:t>
      </w:r>
    </w:p>
    <w:p w14:paraId="3BF7ACEA" w14:textId="77777777" w:rsidR="000137C2" w:rsidRDefault="000137C2" w:rsidP="000137C2">
      <w:pPr>
        <w:spacing w:after="200"/>
        <w:contextualSpacing/>
        <w:rPr>
          <w:rStyle w:val="Hyperlink"/>
          <w:rFonts w:ascii="Calibri" w:hAnsi="Calibri" w:cs="Calibri"/>
          <w:sz w:val="22"/>
          <w:szCs w:val="22"/>
        </w:rPr>
      </w:pPr>
    </w:p>
    <w:p w14:paraId="716938F2" w14:textId="77777777" w:rsidR="006B1F2A" w:rsidRDefault="006B1F2A" w:rsidP="000137C2">
      <w:pPr>
        <w:spacing w:after="200"/>
        <w:contextualSpacing/>
        <w:rPr>
          <w:rStyle w:val="Hyperlink"/>
          <w:rFonts w:ascii="Calibri" w:hAnsi="Calibri" w:cs="Calibri"/>
          <w:sz w:val="22"/>
          <w:szCs w:val="22"/>
        </w:rPr>
      </w:pPr>
    </w:p>
    <w:p w14:paraId="4B213DF5" w14:textId="77777777" w:rsidR="006B1F2A" w:rsidRDefault="006B1F2A" w:rsidP="000137C2">
      <w:pPr>
        <w:spacing w:after="200"/>
        <w:contextualSpacing/>
        <w:rPr>
          <w:rStyle w:val="Hyperlink"/>
          <w:rFonts w:ascii="Calibri" w:hAnsi="Calibri" w:cs="Calibri"/>
          <w:sz w:val="22"/>
          <w:szCs w:val="22"/>
        </w:rPr>
      </w:pPr>
    </w:p>
    <w:p w14:paraId="2D0D58C4" w14:textId="77777777" w:rsidR="006B1F2A" w:rsidRDefault="006B1F2A" w:rsidP="000137C2">
      <w:pPr>
        <w:spacing w:after="200"/>
        <w:contextualSpacing/>
        <w:rPr>
          <w:rStyle w:val="Hyperlink"/>
          <w:rFonts w:ascii="Calibri" w:hAnsi="Calibri" w:cs="Calibri"/>
          <w:sz w:val="22"/>
          <w:szCs w:val="22"/>
        </w:rPr>
      </w:pPr>
    </w:p>
    <w:p w14:paraId="07DF5168" w14:textId="77777777" w:rsidR="006B1F2A" w:rsidRDefault="006B1F2A" w:rsidP="000137C2">
      <w:pPr>
        <w:spacing w:after="200"/>
        <w:contextualSpacing/>
        <w:rPr>
          <w:rStyle w:val="Hyperlink"/>
          <w:rFonts w:ascii="Calibri" w:hAnsi="Calibri" w:cs="Calibri"/>
          <w:sz w:val="22"/>
          <w:szCs w:val="22"/>
        </w:rPr>
      </w:pPr>
    </w:p>
    <w:p w14:paraId="644A6309" w14:textId="77777777" w:rsidR="006B1F2A" w:rsidRDefault="006B1F2A" w:rsidP="000137C2">
      <w:pPr>
        <w:spacing w:after="200"/>
        <w:contextualSpacing/>
        <w:rPr>
          <w:rStyle w:val="Hyperlink"/>
          <w:rFonts w:ascii="Calibri" w:hAnsi="Calibri" w:cs="Calibri"/>
          <w:sz w:val="22"/>
          <w:szCs w:val="22"/>
        </w:rPr>
      </w:pPr>
    </w:p>
    <w:p w14:paraId="17C73D99" w14:textId="77777777" w:rsidR="006B1F2A" w:rsidRDefault="006B1F2A" w:rsidP="000137C2">
      <w:pPr>
        <w:spacing w:after="200"/>
        <w:contextualSpacing/>
        <w:rPr>
          <w:rStyle w:val="Hyperlink"/>
          <w:rFonts w:ascii="Calibri" w:hAnsi="Calibri" w:cs="Calibri"/>
          <w:sz w:val="22"/>
          <w:szCs w:val="22"/>
        </w:rPr>
      </w:pPr>
    </w:p>
    <w:p w14:paraId="5B8455B5" w14:textId="77777777" w:rsidR="006B1F2A" w:rsidRDefault="006B1F2A" w:rsidP="000137C2">
      <w:pPr>
        <w:spacing w:after="200"/>
        <w:contextualSpacing/>
        <w:rPr>
          <w:rStyle w:val="Hyperlink"/>
          <w:rFonts w:ascii="Calibri" w:hAnsi="Calibri" w:cs="Calibri"/>
          <w:sz w:val="22"/>
          <w:szCs w:val="22"/>
        </w:rPr>
      </w:pPr>
    </w:p>
    <w:p w14:paraId="249C11A4" w14:textId="77777777" w:rsidR="006B1F2A" w:rsidRDefault="006B1F2A" w:rsidP="000137C2">
      <w:pPr>
        <w:spacing w:after="200"/>
        <w:contextualSpacing/>
        <w:rPr>
          <w:rStyle w:val="Hyperlink"/>
          <w:rFonts w:ascii="Calibri" w:hAnsi="Calibri" w:cs="Calibri"/>
          <w:sz w:val="22"/>
          <w:szCs w:val="22"/>
        </w:rPr>
      </w:pPr>
    </w:p>
    <w:p w14:paraId="46007B44" w14:textId="77777777" w:rsidR="006B1F2A" w:rsidRDefault="006B1F2A" w:rsidP="000137C2">
      <w:pPr>
        <w:spacing w:after="200"/>
        <w:contextualSpacing/>
        <w:rPr>
          <w:rStyle w:val="Hyperlink"/>
          <w:rFonts w:ascii="Calibri" w:hAnsi="Calibri" w:cs="Calibri"/>
          <w:sz w:val="22"/>
          <w:szCs w:val="22"/>
        </w:rPr>
      </w:pPr>
    </w:p>
    <w:p w14:paraId="0BAB26CC" w14:textId="30AE4CF2" w:rsidR="006B1F2A" w:rsidRDefault="006B1F2A" w:rsidP="000137C2">
      <w:pPr>
        <w:spacing w:after="200"/>
        <w:contextualSpacing/>
        <w:rPr>
          <w:rStyle w:val="Hyperlink"/>
          <w:rFonts w:ascii="Calibri" w:hAnsi="Calibri" w:cs="Calibri"/>
          <w:sz w:val="22"/>
          <w:szCs w:val="22"/>
        </w:rPr>
      </w:pPr>
    </w:p>
    <w:p w14:paraId="29CA9B55" w14:textId="77777777" w:rsidR="006B2072" w:rsidRPr="00B00C6A" w:rsidRDefault="006B2072" w:rsidP="000137C2">
      <w:pPr>
        <w:spacing w:after="200"/>
        <w:contextualSpacing/>
        <w:rPr>
          <w:rStyle w:val="Hyperlink"/>
          <w:rFonts w:ascii="Calibri" w:hAnsi="Calibri" w:cs="Calibri"/>
          <w:sz w:val="22"/>
          <w:szCs w:val="22"/>
        </w:rPr>
      </w:pPr>
    </w:p>
    <w:p w14:paraId="56A6D950" w14:textId="3CC78BB6" w:rsidR="00482403" w:rsidRDefault="00482403">
      <w:pPr>
        <w:rPr>
          <w:rFonts w:ascii="Calibri" w:eastAsiaTheme="majorEastAsia" w:hAnsi="Calibri" w:cs="Calibri"/>
          <w:b/>
          <w:color w:val="C00000"/>
          <w:kern w:val="0"/>
          <w:sz w:val="22"/>
          <w:szCs w:val="22"/>
          <w:lang w:bidi="en-US"/>
        </w:rPr>
      </w:pPr>
      <w:bookmarkStart w:id="21" w:name="_Toc270499955"/>
    </w:p>
    <w:p w14:paraId="0E10CF0D" w14:textId="77777777" w:rsidR="00F47D1E" w:rsidRDefault="00F47D1E" w:rsidP="00553A1E">
      <w:pPr>
        <w:pStyle w:val="Heading3"/>
      </w:pPr>
    </w:p>
    <w:p w14:paraId="27B153AB" w14:textId="317FC762" w:rsidR="000137C2" w:rsidRPr="00553A1E" w:rsidRDefault="00CA5FDE" w:rsidP="00553A1E">
      <w:pPr>
        <w:pStyle w:val="Heading3"/>
      </w:pPr>
      <w:bookmarkStart w:id="22" w:name="_Toc14338552"/>
      <w:r w:rsidRPr="00553A1E">
        <w:lastRenderedPageBreak/>
        <w:t>Failover</w:t>
      </w:r>
      <w:r w:rsidR="000137C2" w:rsidRPr="00553A1E">
        <w:t xml:space="preserve"> </w:t>
      </w:r>
      <w:r w:rsidR="000137C2" w:rsidRPr="00553A1E">
        <w:rPr>
          <w:rStyle w:val="Heading3Char"/>
          <w:b/>
        </w:rPr>
        <w:t>Phase</w:t>
      </w:r>
      <w:bookmarkEnd w:id="21"/>
      <w:bookmarkEnd w:id="22"/>
    </w:p>
    <w:p w14:paraId="58E3859C" w14:textId="08AAA058"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During the </w:t>
      </w:r>
      <w:r w:rsidR="006F6C83">
        <w:rPr>
          <w:rFonts w:ascii="Calibri" w:hAnsi="Calibri" w:cs="Calibri"/>
          <w:sz w:val="22"/>
          <w:szCs w:val="22"/>
        </w:rPr>
        <w:t>failover</w:t>
      </w:r>
      <w:r w:rsidRPr="00B00C6A">
        <w:rPr>
          <w:rFonts w:ascii="Calibri" w:hAnsi="Calibri" w:cs="Calibri"/>
          <w:sz w:val="22"/>
          <w:szCs w:val="22"/>
        </w:rPr>
        <w:t xml:space="preserve"> phase, the </w:t>
      </w:r>
      <w:r w:rsidRPr="00F47D1E">
        <w:rPr>
          <w:rFonts w:ascii="Calibri" w:hAnsi="Calibri" w:cs="Calibri"/>
          <w:sz w:val="22"/>
          <w:szCs w:val="22"/>
        </w:rPr>
        <w:t>steps taken to enable recovery will vary based on the type of issue.</w:t>
      </w:r>
      <w:r w:rsidRPr="00B00C6A">
        <w:rPr>
          <w:rFonts w:ascii="Calibri" w:hAnsi="Calibri" w:cs="Calibri"/>
          <w:sz w:val="22"/>
          <w:szCs w:val="22"/>
        </w:rPr>
        <w:t xml:space="preserve"> </w:t>
      </w:r>
      <w:r w:rsidR="00F47D1E">
        <w:rPr>
          <w:rFonts w:ascii="Calibri" w:hAnsi="Calibri" w:cs="Calibri"/>
          <w:sz w:val="22"/>
          <w:szCs w:val="22"/>
        </w:rPr>
        <w:t>Samples for the</w:t>
      </w:r>
      <w:r w:rsidRPr="00B00C6A">
        <w:rPr>
          <w:rFonts w:ascii="Calibri" w:hAnsi="Calibri" w:cs="Calibri"/>
          <w:sz w:val="22"/>
          <w:szCs w:val="22"/>
        </w:rPr>
        <w:t xml:space="preserve"> procedures for each recovery scenario are </w:t>
      </w:r>
      <w:r w:rsidR="00F11F9A">
        <w:rPr>
          <w:rFonts w:ascii="Calibri" w:hAnsi="Calibri" w:cs="Calibri"/>
          <w:sz w:val="22"/>
          <w:szCs w:val="22"/>
        </w:rPr>
        <w:t>listed</w:t>
      </w:r>
      <w:r w:rsidRPr="00B00C6A">
        <w:rPr>
          <w:rFonts w:ascii="Calibri" w:hAnsi="Calibri" w:cs="Calibri"/>
          <w:sz w:val="22"/>
          <w:szCs w:val="22"/>
        </w:rPr>
        <w:t xml:space="preserve"> below. </w:t>
      </w:r>
    </w:p>
    <w:p w14:paraId="2B899E3F" w14:textId="77777777" w:rsidR="000137C2" w:rsidRPr="00B00C6A" w:rsidRDefault="000137C2" w:rsidP="000137C2">
      <w:pPr>
        <w:rPr>
          <w:rFonts w:ascii="Calibri" w:hAnsi="Calibri" w:cs="Calibri"/>
          <w:sz w:val="22"/>
          <w:szCs w:val="22"/>
        </w:rPr>
      </w:pPr>
    </w:p>
    <w:p w14:paraId="598891EE" w14:textId="47F6D059" w:rsidR="000137C2" w:rsidRPr="00553A1E" w:rsidRDefault="00D95608" w:rsidP="00553A1E">
      <w:pPr>
        <w:pStyle w:val="Heading3"/>
      </w:pPr>
      <w:bookmarkStart w:id="23" w:name="_Toc14338553"/>
      <w:bookmarkStart w:id="24" w:name="_Hlk14191101"/>
      <w:r w:rsidRPr="00553A1E">
        <w:t>Data Center</w:t>
      </w:r>
      <w:r w:rsidR="00D50A18">
        <w:t>/Internal Resource</w:t>
      </w:r>
      <w:r w:rsidR="0002715F">
        <w:t xml:space="preserve"> Disruption</w:t>
      </w:r>
      <w:r w:rsidRPr="00553A1E">
        <w:t xml:space="preserve"> </w:t>
      </w:r>
      <w:r w:rsidR="00D970CB">
        <w:t>Recovery</w:t>
      </w:r>
      <w:bookmarkEnd w:id="23"/>
    </w:p>
    <w:p w14:paraId="67533665" w14:textId="6E385185" w:rsidR="000137C2" w:rsidRPr="00553A1E" w:rsidRDefault="000137C2" w:rsidP="00553A1E">
      <w:pPr>
        <w:pStyle w:val="Heading4"/>
      </w:pPr>
      <w:r w:rsidRPr="00553A1E">
        <w:t>Failover</w:t>
      </w:r>
      <w:r w:rsidR="00B7358D">
        <w:t xml:space="preserve"> </w:t>
      </w:r>
      <w:r w:rsidR="00CB003A">
        <w:t>A</w:t>
      </w:r>
      <w:r w:rsidR="00B7358D">
        <w:t xml:space="preserve">ll </w:t>
      </w:r>
      <w:r w:rsidR="00FC6A48">
        <w:t xml:space="preserve">Services to Alternate </w:t>
      </w:r>
      <w:r w:rsidR="00CB003A">
        <w:t>Source</w:t>
      </w:r>
    </w:p>
    <w:tbl>
      <w:tblPr>
        <w:tblStyle w:val="GridTable4-Accent6"/>
        <w:tblW w:w="0" w:type="auto"/>
        <w:tblLook w:val="04A0" w:firstRow="1" w:lastRow="0" w:firstColumn="1" w:lastColumn="0" w:noHBand="0" w:noVBand="1"/>
      </w:tblPr>
      <w:tblGrid>
        <w:gridCol w:w="2928"/>
        <w:gridCol w:w="1196"/>
        <w:gridCol w:w="1209"/>
        <w:gridCol w:w="5447"/>
      </w:tblGrid>
      <w:tr w:rsidR="000137C2" w:rsidRPr="00B00C6A" w14:paraId="565E34C3" w14:textId="77777777" w:rsidTr="000B3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E5A9FD9"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75B33BE5"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780DA7F7"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3EF19E99"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301AB071"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71B0D3B"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Initiate Failover</w:t>
            </w:r>
          </w:p>
        </w:tc>
        <w:tc>
          <w:tcPr>
            <w:tcW w:w="1211" w:type="dxa"/>
          </w:tcPr>
          <w:p w14:paraId="63D77BF4"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5CBB32A7"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TBD</w:t>
            </w:r>
          </w:p>
        </w:tc>
        <w:tc>
          <w:tcPr>
            <w:tcW w:w="5588" w:type="dxa"/>
          </w:tcPr>
          <w:p w14:paraId="149329E8"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Restoration procedures identified</w:t>
            </w:r>
          </w:p>
          <w:p w14:paraId="6CBB58B5"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Risks assessed for each procedure</w:t>
            </w:r>
          </w:p>
          <w:p w14:paraId="6A471721"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Coordination points between groups defined</w:t>
            </w:r>
          </w:p>
          <w:p w14:paraId="444F4519"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Issue communication process and triage efforts established</w:t>
            </w:r>
          </w:p>
        </w:tc>
      </w:tr>
      <w:tr w:rsidR="000137C2" w:rsidRPr="00B00C6A" w14:paraId="7FFD5159"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AEFA929"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Complete Failover</w:t>
            </w:r>
          </w:p>
        </w:tc>
        <w:tc>
          <w:tcPr>
            <w:tcW w:w="1211" w:type="dxa"/>
          </w:tcPr>
          <w:p w14:paraId="27392FA9"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57E62ED9"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TBD</w:t>
            </w:r>
          </w:p>
        </w:tc>
        <w:tc>
          <w:tcPr>
            <w:tcW w:w="5588" w:type="dxa"/>
          </w:tcPr>
          <w:p w14:paraId="34A02D79" w14:textId="77777777" w:rsidR="000137C2" w:rsidRPr="00B00C6A" w:rsidRDefault="000137C2" w:rsidP="000137C2">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Recovery steps executed, including handoffs between key dependencies</w:t>
            </w:r>
          </w:p>
        </w:tc>
      </w:tr>
      <w:tr w:rsidR="000137C2" w:rsidRPr="00B00C6A" w14:paraId="00B78911"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426ADBB"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Test Recovery</w:t>
            </w:r>
          </w:p>
        </w:tc>
        <w:tc>
          <w:tcPr>
            <w:tcW w:w="1211" w:type="dxa"/>
          </w:tcPr>
          <w:p w14:paraId="4AE3B613"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1CCCDA42"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TBD</w:t>
            </w:r>
          </w:p>
        </w:tc>
        <w:tc>
          <w:tcPr>
            <w:tcW w:w="5588" w:type="dxa"/>
          </w:tcPr>
          <w:p w14:paraId="79DDEA45" w14:textId="77777777" w:rsidR="000137C2" w:rsidRPr="00B00C6A" w:rsidRDefault="000137C2" w:rsidP="000137C2">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Tests assigned and performed</w:t>
            </w:r>
          </w:p>
          <w:p w14:paraId="5171402B" w14:textId="77777777" w:rsidR="000137C2" w:rsidRPr="00B00C6A" w:rsidRDefault="000137C2" w:rsidP="000137C2">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Results summarized and communicated to group</w:t>
            </w:r>
          </w:p>
        </w:tc>
      </w:tr>
      <w:tr w:rsidR="000137C2" w:rsidRPr="00B00C6A" w14:paraId="24584A65"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C1203AE"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Failover deemed successful</w:t>
            </w:r>
          </w:p>
        </w:tc>
        <w:tc>
          <w:tcPr>
            <w:tcW w:w="1211" w:type="dxa"/>
          </w:tcPr>
          <w:p w14:paraId="7A23EE05"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4F6F29EB"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TBD</w:t>
            </w:r>
          </w:p>
        </w:tc>
        <w:tc>
          <w:tcPr>
            <w:tcW w:w="5588" w:type="dxa"/>
          </w:tcPr>
          <w:p w14:paraId="76A7F469" w14:textId="5F86430F" w:rsidR="000137C2" w:rsidRPr="00B00C6A" w:rsidRDefault="00266C9D" w:rsidP="000137C2">
            <w:pPr>
              <w:pStyle w:val="ListParagraph"/>
              <w:numPr>
                <w:ilvl w:val="0"/>
                <w:numId w:val="16"/>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Move to phase 3</w:t>
            </w:r>
          </w:p>
        </w:tc>
      </w:tr>
      <w:bookmarkEnd w:id="24"/>
    </w:tbl>
    <w:p w14:paraId="2FA39E8D" w14:textId="5C4F45C4" w:rsidR="000137C2" w:rsidRPr="00B00C6A" w:rsidRDefault="000137C2" w:rsidP="000137C2">
      <w:pPr>
        <w:rPr>
          <w:rFonts w:ascii="Calibri" w:hAnsi="Calibri" w:cs="Calibri"/>
          <w:sz w:val="22"/>
          <w:szCs w:val="22"/>
        </w:rPr>
      </w:pPr>
    </w:p>
    <w:p w14:paraId="15A4218D" w14:textId="219BFC35" w:rsidR="000137C2" w:rsidRPr="00844E08" w:rsidRDefault="000137C2" w:rsidP="0023270C">
      <w:pPr>
        <w:pStyle w:val="Heading4"/>
      </w:pPr>
      <w:r w:rsidRPr="00844E08">
        <w:t xml:space="preserve">Reroute </w:t>
      </w:r>
      <w:r w:rsidR="00CB003A">
        <w:t>C</w:t>
      </w:r>
      <w:r w:rsidR="00FC6A48">
        <w:t>ore</w:t>
      </w:r>
      <w:r w:rsidRPr="00844E08">
        <w:t xml:space="preserve"> </w:t>
      </w:r>
      <w:r w:rsidR="00CB003A">
        <w:t>P</w:t>
      </w:r>
      <w:r w:rsidRPr="00844E08">
        <w:t xml:space="preserve">rocesses to </w:t>
      </w:r>
      <w:r w:rsidR="00CB003A">
        <w:t>A</w:t>
      </w:r>
      <w:r w:rsidRPr="00844E08">
        <w:t xml:space="preserve">lternate </w:t>
      </w:r>
      <w:r w:rsidR="00CB003A">
        <w:t>S</w:t>
      </w:r>
      <w:r w:rsidR="006B713D">
        <w:t>ource</w:t>
      </w:r>
    </w:p>
    <w:tbl>
      <w:tblPr>
        <w:tblStyle w:val="GridTable4-Accent6"/>
        <w:tblW w:w="0" w:type="auto"/>
        <w:tblLook w:val="04A0" w:firstRow="1" w:lastRow="0" w:firstColumn="1" w:lastColumn="0" w:noHBand="0" w:noVBand="1"/>
      </w:tblPr>
      <w:tblGrid>
        <w:gridCol w:w="2921"/>
        <w:gridCol w:w="1199"/>
        <w:gridCol w:w="1211"/>
        <w:gridCol w:w="5449"/>
      </w:tblGrid>
      <w:tr w:rsidR="000137C2" w:rsidRPr="00B00C6A" w14:paraId="746FB334" w14:textId="77777777" w:rsidTr="000B3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4A7CB7A"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4435FC6F"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6622047D"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42132B44"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1DD54F96"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C3ADA7B" w14:textId="77777777" w:rsidR="000137C2" w:rsidRPr="00B00C6A" w:rsidRDefault="000137C2" w:rsidP="007B4114">
            <w:pPr>
              <w:rPr>
                <w:rFonts w:ascii="Calibri" w:hAnsi="Calibri" w:cs="Calibri"/>
                <w:b w:val="0"/>
                <w:sz w:val="22"/>
                <w:szCs w:val="22"/>
              </w:rPr>
            </w:pPr>
          </w:p>
        </w:tc>
        <w:tc>
          <w:tcPr>
            <w:tcW w:w="1211" w:type="dxa"/>
          </w:tcPr>
          <w:p w14:paraId="78DCA5FA"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17" w:type="dxa"/>
          </w:tcPr>
          <w:p w14:paraId="43D86D6B"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5588" w:type="dxa"/>
          </w:tcPr>
          <w:p w14:paraId="60EA769D"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137C2" w:rsidRPr="00B00C6A" w14:paraId="4347F284"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B5AEC36" w14:textId="77777777" w:rsidR="000137C2" w:rsidRPr="00B00C6A" w:rsidRDefault="000137C2" w:rsidP="007B4114">
            <w:pPr>
              <w:rPr>
                <w:rFonts w:ascii="Calibri" w:hAnsi="Calibri" w:cs="Calibri"/>
                <w:sz w:val="22"/>
                <w:szCs w:val="22"/>
              </w:rPr>
            </w:pPr>
          </w:p>
        </w:tc>
        <w:tc>
          <w:tcPr>
            <w:tcW w:w="1211" w:type="dxa"/>
          </w:tcPr>
          <w:p w14:paraId="0A24885F"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1217" w:type="dxa"/>
          </w:tcPr>
          <w:p w14:paraId="36905331"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5588" w:type="dxa"/>
          </w:tcPr>
          <w:p w14:paraId="59D45EDC"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0137C2" w:rsidRPr="00B00C6A" w14:paraId="1E833D15"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A2F8E91" w14:textId="77777777" w:rsidR="000137C2" w:rsidRPr="00B00C6A" w:rsidRDefault="000137C2" w:rsidP="007B4114">
            <w:pPr>
              <w:rPr>
                <w:rFonts w:ascii="Calibri" w:hAnsi="Calibri" w:cs="Calibri"/>
                <w:sz w:val="22"/>
                <w:szCs w:val="22"/>
              </w:rPr>
            </w:pPr>
          </w:p>
        </w:tc>
        <w:tc>
          <w:tcPr>
            <w:tcW w:w="1211" w:type="dxa"/>
          </w:tcPr>
          <w:p w14:paraId="4D7D17A2"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17" w:type="dxa"/>
          </w:tcPr>
          <w:p w14:paraId="53007C37"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5588" w:type="dxa"/>
          </w:tcPr>
          <w:p w14:paraId="54AA2611" w14:textId="77777777" w:rsidR="000137C2" w:rsidRPr="00B00C6A" w:rsidRDefault="000137C2" w:rsidP="000137C2">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bl>
    <w:p w14:paraId="2A8364C9" w14:textId="73704CA7" w:rsidR="000137C2" w:rsidRPr="00844E08" w:rsidRDefault="000137C2" w:rsidP="0023270C">
      <w:pPr>
        <w:pStyle w:val="Heading4"/>
      </w:pPr>
      <w:r w:rsidRPr="00844E08">
        <w:t xml:space="preserve">Operate at </w:t>
      </w:r>
      <w:r w:rsidR="00CB003A">
        <w:t>D</w:t>
      </w:r>
      <w:r w:rsidRPr="00844E08">
        <w:t xml:space="preserve">eprecated </w:t>
      </w:r>
      <w:r w:rsidR="00CB003A">
        <w:t>S</w:t>
      </w:r>
      <w:r w:rsidRPr="00844E08">
        <w:t xml:space="preserve">ervice </w:t>
      </w:r>
      <w:r w:rsidR="00CB003A">
        <w:t>L</w:t>
      </w:r>
      <w:r w:rsidRPr="00844E08">
        <w:t>evel</w:t>
      </w:r>
    </w:p>
    <w:tbl>
      <w:tblPr>
        <w:tblStyle w:val="GridTable4-Accent6"/>
        <w:tblW w:w="0" w:type="auto"/>
        <w:tblLook w:val="04A0" w:firstRow="1" w:lastRow="0" w:firstColumn="1" w:lastColumn="0" w:noHBand="0" w:noVBand="1"/>
      </w:tblPr>
      <w:tblGrid>
        <w:gridCol w:w="2921"/>
        <w:gridCol w:w="1199"/>
        <w:gridCol w:w="1211"/>
        <w:gridCol w:w="5449"/>
      </w:tblGrid>
      <w:tr w:rsidR="000137C2" w:rsidRPr="00B00C6A" w14:paraId="7829696D" w14:textId="77777777" w:rsidTr="000B3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DBE4837"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57E52D9C"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0E13AC64"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23C92F54"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20E4F6A0"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7BE787A" w14:textId="77777777" w:rsidR="000137C2" w:rsidRPr="00B00C6A" w:rsidRDefault="000137C2" w:rsidP="007B4114">
            <w:pPr>
              <w:rPr>
                <w:rFonts w:ascii="Calibri" w:hAnsi="Calibri" w:cs="Calibri"/>
                <w:b w:val="0"/>
                <w:sz w:val="22"/>
                <w:szCs w:val="22"/>
              </w:rPr>
            </w:pPr>
          </w:p>
        </w:tc>
        <w:tc>
          <w:tcPr>
            <w:tcW w:w="1211" w:type="dxa"/>
          </w:tcPr>
          <w:p w14:paraId="1120C028"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17" w:type="dxa"/>
          </w:tcPr>
          <w:p w14:paraId="30787E39"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5588" w:type="dxa"/>
          </w:tcPr>
          <w:p w14:paraId="198F1352"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137C2" w:rsidRPr="00B00C6A" w14:paraId="1CFB400A"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AD616B2" w14:textId="77777777" w:rsidR="000137C2" w:rsidRPr="00B00C6A" w:rsidRDefault="000137C2" w:rsidP="007B4114">
            <w:pPr>
              <w:rPr>
                <w:rFonts w:ascii="Calibri" w:hAnsi="Calibri" w:cs="Calibri"/>
                <w:sz w:val="22"/>
                <w:szCs w:val="22"/>
              </w:rPr>
            </w:pPr>
          </w:p>
        </w:tc>
        <w:tc>
          <w:tcPr>
            <w:tcW w:w="1211" w:type="dxa"/>
          </w:tcPr>
          <w:p w14:paraId="5231517A"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1217" w:type="dxa"/>
          </w:tcPr>
          <w:p w14:paraId="490F929B"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5588" w:type="dxa"/>
          </w:tcPr>
          <w:p w14:paraId="7578239D"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0137C2" w:rsidRPr="00B00C6A" w14:paraId="2AE35062"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DD478CD" w14:textId="77777777" w:rsidR="000137C2" w:rsidRPr="00B00C6A" w:rsidRDefault="000137C2" w:rsidP="007B4114">
            <w:pPr>
              <w:rPr>
                <w:rFonts w:ascii="Calibri" w:hAnsi="Calibri" w:cs="Calibri"/>
                <w:sz w:val="22"/>
                <w:szCs w:val="22"/>
              </w:rPr>
            </w:pPr>
          </w:p>
        </w:tc>
        <w:tc>
          <w:tcPr>
            <w:tcW w:w="1211" w:type="dxa"/>
          </w:tcPr>
          <w:p w14:paraId="0B2B4105"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17" w:type="dxa"/>
          </w:tcPr>
          <w:p w14:paraId="156A09B4"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5588" w:type="dxa"/>
          </w:tcPr>
          <w:p w14:paraId="2002EA4D" w14:textId="77777777" w:rsidR="000137C2" w:rsidRPr="00B00C6A" w:rsidRDefault="000137C2" w:rsidP="000137C2">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bl>
    <w:p w14:paraId="6A333B7E" w14:textId="77777777" w:rsidR="00844E08" w:rsidRPr="00B00C6A" w:rsidRDefault="00844E08" w:rsidP="000137C2">
      <w:pPr>
        <w:rPr>
          <w:rFonts w:ascii="Calibri" w:hAnsi="Calibri" w:cs="Calibri"/>
          <w:sz w:val="22"/>
          <w:szCs w:val="22"/>
        </w:rPr>
      </w:pPr>
    </w:p>
    <w:p w14:paraId="380FC075" w14:textId="1724345E" w:rsidR="000137C2" w:rsidRPr="00844E08" w:rsidRDefault="000137C2" w:rsidP="0023270C">
      <w:pPr>
        <w:pStyle w:val="Heading4"/>
      </w:pPr>
      <w:r w:rsidRPr="00844E08">
        <w:t xml:space="preserve">Take </w:t>
      </w:r>
      <w:r w:rsidR="00CB003A">
        <w:t>N</w:t>
      </w:r>
      <w:r w:rsidRPr="00844E08">
        <w:t xml:space="preserve">o </w:t>
      </w:r>
      <w:r w:rsidR="00CB003A">
        <w:t>A</w:t>
      </w:r>
      <w:r w:rsidRPr="00844E08">
        <w:t xml:space="preserve">ction – monitor for </w:t>
      </w:r>
      <w:r w:rsidR="00DA56B3">
        <w:t>resource</w:t>
      </w:r>
      <w:r w:rsidRPr="00844E08">
        <w:t xml:space="preserve"> recovery </w:t>
      </w:r>
    </w:p>
    <w:p w14:paraId="4F571EBF" w14:textId="77777777"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This recovery procedure would only be the chosen alternative in the event no other options were available to (e.g. the cause and recovery of the Data Center is fully in the control of another department or vendor). </w:t>
      </w:r>
    </w:p>
    <w:tbl>
      <w:tblPr>
        <w:tblStyle w:val="GridTable4-Accent6"/>
        <w:tblW w:w="0" w:type="auto"/>
        <w:tblLook w:val="04A0" w:firstRow="1" w:lastRow="0" w:firstColumn="1" w:lastColumn="0" w:noHBand="0" w:noVBand="1"/>
      </w:tblPr>
      <w:tblGrid>
        <w:gridCol w:w="2948"/>
        <w:gridCol w:w="1197"/>
        <w:gridCol w:w="1209"/>
        <w:gridCol w:w="5426"/>
      </w:tblGrid>
      <w:tr w:rsidR="000137C2" w:rsidRPr="00B00C6A" w14:paraId="6AE2D4F6" w14:textId="77777777" w:rsidTr="000B3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C4361D9"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200DA138"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45EE9D96"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6E205ED4"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202CF752"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B10DB94"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Track communication and status with the core recovery team.</w:t>
            </w:r>
          </w:p>
        </w:tc>
        <w:tc>
          <w:tcPr>
            <w:tcW w:w="1211" w:type="dxa"/>
          </w:tcPr>
          <w:p w14:paraId="70C47A21"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3C8E3B20"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377F0D46"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137C2" w:rsidRPr="00B00C6A" w14:paraId="25E7A90A"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818C3CD"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 xml:space="preserve">Send out frequent updates to core stakeholders with the status. </w:t>
            </w:r>
          </w:p>
        </w:tc>
        <w:tc>
          <w:tcPr>
            <w:tcW w:w="1211" w:type="dxa"/>
          </w:tcPr>
          <w:p w14:paraId="691C8675"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065F216E"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0A923428"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bl>
    <w:p w14:paraId="434CBB8D" w14:textId="007CF167" w:rsidR="000137C2" w:rsidRDefault="000137C2" w:rsidP="000137C2">
      <w:pPr>
        <w:rPr>
          <w:rFonts w:ascii="Calibri" w:hAnsi="Calibri" w:cs="Calibri"/>
          <w:sz w:val="22"/>
          <w:szCs w:val="22"/>
        </w:rPr>
      </w:pPr>
    </w:p>
    <w:p w14:paraId="431A187A" w14:textId="77777777" w:rsidR="00482403" w:rsidRDefault="00482403" w:rsidP="0074074E">
      <w:pPr>
        <w:rPr>
          <w:rFonts w:ascii="Calibri" w:hAnsi="Calibri" w:cs="Calibri"/>
          <w:sz w:val="22"/>
          <w:szCs w:val="22"/>
        </w:rPr>
      </w:pPr>
    </w:p>
    <w:p w14:paraId="47699AFD" w14:textId="77777777" w:rsidR="00AA0D04" w:rsidRDefault="00AA0D04" w:rsidP="0074074E">
      <w:pPr>
        <w:rPr>
          <w:rFonts w:ascii="Calibri" w:hAnsi="Calibri" w:cs="Calibri"/>
          <w:sz w:val="22"/>
          <w:szCs w:val="22"/>
        </w:rPr>
      </w:pPr>
    </w:p>
    <w:p w14:paraId="04DBE5BE" w14:textId="4EFE9A19" w:rsidR="0074074E" w:rsidRDefault="005F4052" w:rsidP="0074074E">
      <w:pPr>
        <w:rPr>
          <w:rFonts w:ascii="Calibri" w:hAnsi="Calibri" w:cs="Calibri"/>
          <w:sz w:val="22"/>
          <w:szCs w:val="22"/>
        </w:rPr>
      </w:pPr>
      <w:r>
        <w:rPr>
          <w:rFonts w:ascii="Calibri" w:hAnsi="Calibri" w:cs="Calibri"/>
          <w:sz w:val="22"/>
          <w:szCs w:val="22"/>
        </w:rPr>
        <w:t xml:space="preserve">Insert a </w:t>
      </w:r>
      <w:r w:rsidR="0074074E" w:rsidRPr="00B00C6A">
        <w:rPr>
          <w:rFonts w:ascii="Calibri" w:hAnsi="Calibri" w:cs="Calibri"/>
          <w:sz w:val="22"/>
          <w:szCs w:val="22"/>
        </w:rPr>
        <w:t>timeline for recovery actions associated with the failover the technical components between different data centers to provide geo-redundant operations.  Coordination of recovery actions is crucial.  A timeline is necessary in order to manage recovery between different groups and layers.</w:t>
      </w:r>
    </w:p>
    <w:p w14:paraId="2447987A" w14:textId="77777777" w:rsidR="003A628A" w:rsidRDefault="003A628A" w:rsidP="0074074E">
      <w:pPr>
        <w:rPr>
          <w:rFonts w:ascii="Calibri" w:hAnsi="Calibri" w:cs="Calibri"/>
          <w:sz w:val="22"/>
          <w:szCs w:val="22"/>
        </w:rPr>
      </w:pPr>
    </w:p>
    <w:p w14:paraId="52B1B604" w14:textId="164BFA4D" w:rsidR="003A628A" w:rsidRDefault="00A322C6" w:rsidP="0074074E">
      <w:pPr>
        <w:rPr>
          <w:rFonts w:ascii="Calibri" w:hAnsi="Calibri" w:cs="Calibri"/>
          <w:sz w:val="22"/>
          <w:szCs w:val="22"/>
        </w:rPr>
      </w:pPr>
      <w:r>
        <w:rPr>
          <w:rFonts w:ascii="Calibri" w:hAnsi="Calibri" w:cs="Calibri"/>
          <w:sz w:val="22"/>
          <w:szCs w:val="22"/>
        </w:rPr>
        <w:t>Incident + 15min – AAAA</w:t>
      </w:r>
    </w:p>
    <w:p w14:paraId="26736386" w14:textId="4B3B00EF" w:rsidR="00A322C6" w:rsidRDefault="00A322C6" w:rsidP="0074074E">
      <w:pPr>
        <w:rPr>
          <w:rFonts w:ascii="Calibri" w:hAnsi="Calibri" w:cs="Calibri"/>
          <w:sz w:val="22"/>
          <w:szCs w:val="22"/>
        </w:rPr>
      </w:pPr>
      <w:r>
        <w:rPr>
          <w:rFonts w:ascii="Calibri" w:hAnsi="Calibri" w:cs="Calibri"/>
          <w:sz w:val="22"/>
          <w:szCs w:val="22"/>
        </w:rPr>
        <w:t>Incident + 30min – BBBB</w:t>
      </w:r>
    </w:p>
    <w:p w14:paraId="14379A1D" w14:textId="49F1B6E5" w:rsidR="00A322C6" w:rsidRDefault="00A322C6" w:rsidP="0074074E">
      <w:pPr>
        <w:rPr>
          <w:rFonts w:ascii="Calibri" w:hAnsi="Calibri" w:cs="Calibri"/>
          <w:sz w:val="22"/>
          <w:szCs w:val="22"/>
        </w:rPr>
      </w:pPr>
      <w:proofErr w:type="spellStart"/>
      <w:r>
        <w:rPr>
          <w:rFonts w:ascii="Calibri" w:hAnsi="Calibri" w:cs="Calibri"/>
          <w:sz w:val="22"/>
          <w:szCs w:val="22"/>
        </w:rPr>
        <w:t>Etc</w:t>
      </w:r>
      <w:proofErr w:type="spellEnd"/>
      <w:r>
        <w:rPr>
          <w:rFonts w:ascii="Calibri" w:hAnsi="Calibri" w:cs="Calibri"/>
          <w:sz w:val="22"/>
          <w:szCs w:val="22"/>
        </w:rPr>
        <w:t>…</w:t>
      </w:r>
    </w:p>
    <w:p w14:paraId="59DE7150" w14:textId="77777777" w:rsidR="003A628A" w:rsidRDefault="003A628A" w:rsidP="0074074E">
      <w:pPr>
        <w:rPr>
          <w:rFonts w:ascii="Calibri" w:hAnsi="Calibri" w:cs="Calibri"/>
          <w:sz w:val="22"/>
          <w:szCs w:val="22"/>
        </w:rPr>
      </w:pPr>
    </w:p>
    <w:p w14:paraId="773D98E2" w14:textId="77777777" w:rsidR="005F4052" w:rsidRDefault="005F4052" w:rsidP="0074074E">
      <w:pPr>
        <w:rPr>
          <w:rFonts w:ascii="Calibri" w:hAnsi="Calibri" w:cs="Calibri"/>
          <w:sz w:val="22"/>
          <w:szCs w:val="22"/>
        </w:rPr>
      </w:pPr>
    </w:p>
    <w:p w14:paraId="6F5A0F15" w14:textId="77777777" w:rsidR="005F4052" w:rsidRDefault="005F4052" w:rsidP="0074074E">
      <w:pPr>
        <w:rPr>
          <w:rFonts w:ascii="Calibri" w:hAnsi="Calibri" w:cs="Calibri"/>
          <w:sz w:val="22"/>
          <w:szCs w:val="22"/>
        </w:rPr>
      </w:pPr>
    </w:p>
    <w:p w14:paraId="6F31ADA4" w14:textId="77777777" w:rsidR="005F4052" w:rsidRDefault="005F4052" w:rsidP="0074074E">
      <w:pPr>
        <w:rPr>
          <w:rFonts w:ascii="Calibri" w:hAnsi="Calibri" w:cs="Calibri"/>
          <w:sz w:val="22"/>
          <w:szCs w:val="22"/>
        </w:rPr>
      </w:pPr>
    </w:p>
    <w:p w14:paraId="2577A141" w14:textId="77777777" w:rsidR="003A628A" w:rsidRDefault="003A628A" w:rsidP="0074074E">
      <w:pPr>
        <w:rPr>
          <w:rFonts w:ascii="Calibri" w:hAnsi="Calibri" w:cs="Calibri"/>
          <w:sz w:val="22"/>
          <w:szCs w:val="22"/>
        </w:rPr>
      </w:pPr>
    </w:p>
    <w:p w14:paraId="26B00D06" w14:textId="77777777" w:rsidR="003A628A" w:rsidRDefault="003A628A" w:rsidP="0074074E">
      <w:pPr>
        <w:rPr>
          <w:rFonts w:ascii="Calibri" w:hAnsi="Calibri" w:cs="Calibri"/>
          <w:sz w:val="22"/>
          <w:szCs w:val="22"/>
        </w:rPr>
      </w:pPr>
    </w:p>
    <w:p w14:paraId="0420A05B" w14:textId="18317B15" w:rsidR="003A628A" w:rsidRPr="00B00C6A" w:rsidRDefault="003A628A" w:rsidP="003A628A">
      <w:pPr>
        <w:jc w:val="center"/>
        <w:rPr>
          <w:rFonts w:ascii="Calibri" w:hAnsi="Calibri" w:cs="Calibri"/>
          <w:sz w:val="22"/>
          <w:szCs w:val="22"/>
        </w:rPr>
      </w:pPr>
      <w:r w:rsidRPr="003A628A">
        <w:rPr>
          <w:rFonts w:ascii="Calibri" w:hAnsi="Calibri" w:cs="Calibri"/>
          <w:sz w:val="22"/>
          <w:szCs w:val="22"/>
          <w:highlight w:val="green"/>
        </w:rPr>
        <w:t xml:space="preserve">[ Insert timeline for Recovery </w:t>
      </w:r>
      <w:proofErr w:type="gramStart"/>
      <w:r w:rsidRPr="003A628A">
        <w:rPr>
          <w:rFonts w:ascii="Calibri" w:hAnsi="Calibri" w:cs="Calibri"/>
          <w:sz w:val="22"/>
          <w:szCs w:val="22"/>
          <w:highlight w:val="green"/>
        </w:rPr>
        <w:t>here</w:t>
      </w:r>
      <w:r w:rsidR="00521BBD">
        <w:rPr>
          <w:rFonts w:ascii="Calibri" w:hAnsi="Calibri" w:cs="Calibri"/>
          <w:sz w:val="22"/>
          <w:szCs w:val="22"/>
          <w:highlight w:val="green"/>
        </w:rPr>
        <w:t xml:space="preserve"> </w:t>
      </w:r>
      <w:r w:rsidRPr="003A628A">
        <w:rPr>
          <w:rFonts w:ascii="Calibri" w:hAnsi="Calibri" w:cs="Calibri"/>
          <w:sz w:val="22"/>
          <w:szCs w:val="22"/>
          <w:highlight w:val="green"/>
        </w:rPr>
        <w:t>]</w:t>
      </w:r>
      <w:proofErr w:type="gramEnd"/>
    </w:p>
    <w:p w14:paraId="23AC6F6A" w14:textId="36111A80" w:rsidR="008C594D" w:rsidRDefault="008C594D">
      <w:pPr>
        <w:rPr>
          <w:rFonts w:ascii="Calibri" w:hAnsi="Calibri" w:cs="Calibri"/>
          <w:sz w:val="22"/>
          <w:szCs w:val="22"/>
        </w:rPr>
      </w:pPr>
      <w:r>
        <w:rPr>
          <w:rFonts w:ascii="Calibri" w:hAnsi="Calibri" w:cs="Calibri"/>
          <w:sz w:val="22"/>
          <w:szCs w:val="22"/>
        </w:rPr>
        <w:br w:type="page"/>
      </w:r>
    </w:p>
    <w:p w14:paraId="71C3DEAB" w14:textId="3D1637C7" w:rsidR="000137C2" w:rsidRPr="00266C9D" w:rsidRDefault="002F18B1" w:rsidP="00266C9D">
      <w:pPr>
        <w:pStyle w:val="Heading3"/>
      </w:pPr>
      <w:bookmarkStart w:id="25" w:name="_Toc14338554"/>
      <w:r w:rsidRPr="00990376">
        <w:lastRenderedPageBreak/>
        <w:t xml:space="preserve">Significant </w:t>
      </w:r>
      <w:r w:rsidR="00D970CB">
        <w:t xml:space="preserve">External </w:t>
      </w:r>
      <w:r w:rsidR="00266C9D">
        <w:t>D</w:t>
      </w:r>
      <w:r w:rsidRPr="00990376">
        <w:t xml:space="preserve">ependency </w:t>
      </w:r>
      <w:r w:rsidR="0002715F">
        <w:t xml:space="preserve">Disruption </w:t>
      </w:r>
      <w:r w:rsidR="004A5B7E" w:rsidRPr="00990376">
        <w:t>Recovery</w:t>
      </w:r>
      <w:bookmarkEnd w:id="25"/>
    </w:p>
    <w:p w14:paraId="02424D25" w14:textId="77777777" w:rsidR="000137C2" w:rsidRPr="00284CAE" w:rsidRDefault="000137C2" w:rsidP="0023270C">
      <w:pPr>
        <w:pStyle w:val="Heading4"/>
      </w:pPr>
      <w:r w:rsidRPr="00284CAE">
        <w:t>Reroute operations to backup provider</w:t>
      </w:r>
    </w:p>
    <w:tbl>
      <w:tblPr>
        <w:tblStyle w:val="GridTable4-Accent6"/>
        <w:tblW w:w="0" w:type="auto"/>
        <w:tblLook w:val="04A0" w:firstRow="1" w:lastRow="0" w:firstColumn="1" w:lastColumn="0" w:noHBand="0" w:noVBand="1"/>
      </w:tblPr>
      <w:tblGrid>
        <w:gridCol w:w="2921"/>
        <w:gridCol w:w="1199"/>
        <w:gridCol w:w="1211"/>
        <w:gridCol w:w="5449"/>
      </w:tblGrid>
      <w:tr w:rsidR="000137C2" w:rsidRPr="00B00C6A" w14:paraId="07D27782" w14:textId="77777777" w:rsidTr="000B3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4964435"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53C36ED6"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0B7FE076"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43D2C4BE"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039F87C9"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03F5878" w14:textId="77777777" w:rsidR="000137C2" w:rsidRPr="00B00C6A" w:rsidRDefault="000137C2" w:rsidP="007B4114">
            <w:pPr>
              <w:rPr>
                <w:rFonts w:ascii="Calibri" w:hAnsi="Calibri" w:cs="Calibri"/>
                <w:sz w:val="22"/>
                <w:szCs w:val="22"/>
              </w:rPr>
            </w:pPr>
          </w:p>
        </w:tc>
        <w:tc>
          <w:tcPr>
            <w:tcW w:w="1211" w:type="dxa"/>
          </w:tcPr>
          <w:p w14:paraId="0931CDD0"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17" w:type="dxa"/>
          </w:tcPr>
          <w:p w14:paraId="56B14C59"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5588" w:type="dxa"/>
          </w:tcPr>
          <w:p w14:paraId="6ACADD7A"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137C2" w:rsidRPr="00B00C6A" w14:paraId="18BAF398"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A28E43E" w14:textId="77777777" w:rsidR="000137C2" w:rsidRPr="00B00C6A" w:rsidRDefault="000137C2" w:rsidP="007B4114">
            <w:pPr>
              <w:rPr>
                <w:rFonts w:ascii="Calibri" w:hAnsi="Calibri" w:cs="Calibri"/>
                <w:sz w:val="22"/>
                <w:szCs w:val="22"/>
              </w:rPr>
            </w:pPr>
          </w:p>
        </w:tc>
        <w:tc>
          <w:tcPr>
            <w:tcW w:w="1211" w:type="dxa"/>
          </w:tcPr>
          <w:p w14:paraId="2DC8D72C"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1217" w:type="dxa"/>
          </w:tcPr>
          <w:p w14:paraId="0CF372C0"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5588" w:type="dxa"/>
          </w:tcPr>
          <w:p w14:paraId="7285F954"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0137C2" w:rsidRPr="00B00C6A" w14:paraId="44347DB7"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71FCD3B" w14:textId="77777777" w:rsidR="000137C2" w:rsidRPr="00B00C6A" w:rsidRDefault="000137C2" w:rsidP="007B4114">
            <w:pPr>
              <w:rPr>
                <w:rFonts w:ascii="Calibri" w:hAnsi="Calibri" w:cs="Calibri"/>
                <w:sz w:val="22"/>
                <w:szCs w:val="22"/>
              </w:rPr>
            </w:pPr>
          </w:p>
        </w:tc>
        <w:tc>
          <w:tcPr>
            <w:tcW w:w="1211" w:type="dxa"/>
          </w:tcPr>
          <w:p w14:paraId="7A11476B"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17" w:type="dxa"/>
          </w:tcPr>
          <w:p w14:paraId="03EDBECC"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5588" w:type="dxa"/>
          </w:tcPr>
          <w:p w14:paraId="52BD5360" w14:textId="77777777" w:rsidR="000137C2" w:rsidRPr="00B00C6A" w:rsidRDefault="000137C2" w:rsidP="000137C2">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bl>
    <w:p w14:paraId="2CC7A847" w14:textId="34B7577F" w:rsidR="000137C2" w:rsidRPr="00284CAE" w:rsidRDefault="001D5D5A" w:rsidP="0023270C">
      <w:pPr>
        <w:pStyle w:val="Heading4"/>
      </w:pPr>
      <w:r>
        <w:t>Participate in R</w:t>
      </w:r>
      <w:r w:rsidR="000137C2" w:rsidRPr="00284CAE">
        <w:t>ecovery</w:t>
      </w:r>
      <w:r>
        <w:t xml:space="preserve"> Strategies Collaboratively with the Vendor</w:t>
      </w:r>
    </w:p>
    <w:tbl>
      <w:tblPr>
        <w:tblStyle w:val="GridTable4-Accent6"/>
        <w:tblW w:w="0" w:type="auto"/>
        <w:tblLook w:val="04A0" w:firstRow="1" w:lastRow="0" w:firstColumn="1" w:lastColumn="0" w:noHBand="0" w:noVBand="1"/>
      </w:tblPr>
      <w:tblGrid>
        <w:gridCol w:w="2943"/>
        <w:gridCol w:w="1197"/>
        <w:gridCol w:w="1210"/>
        <w:gridCol w:w="5430"/>
      </w:tblGrid>
      <w:tr w:rsidR="000137C2" w:rsidRPr="00B00C6A" w14:paraId="609B6302" w14:textId="77777777" w:rsidTr="000B3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28F7A9F"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555FDC89"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599C4525"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5B1570F6"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31ACCA63"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432352B"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Inform other teams about technical dependencies</w:t>
            </w:r>
          </w:p>
        </w:tc>
        <w:tc>
          <w:tcPr>
            <w:tcW w:w="1211" w:type="dxa"/>
          </w:tcPr>
          <w:p w14:paraId="552E8C9C"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75D51C47"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0BAAC74F"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137C2" w:rsidRPr="00B00C6A" w14:paraId="5EFAB923"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CDD03A4" w14:textId="77777777" w:rsidR="000137C2" w:rsidRPr="00B00C6A" w:rsidRDefault="000137C2" w:rsidP="007B4114">
            <w:pPr>
              <w:rPr>
                <w:rFonts w:ascii="Calibri" w:hAnsi="Calibri" w:cs="Calibri"/>
                <w:sz w:val="22"/>
                <w:szCs w:val="22"/>
              </w:rPr>
            </w:pPr>
          </w:p>
        </w:tc>
        <w:tc>
          <w:tcPr>
            <w:tcW w:w="1211" w:type="dxa"/>
          </w:tcPr>
          <w:p w14:paraId="55E195F3"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4A427048"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71DA4E4C" w14:textId="77777777" w:rsidR="000137C2" w:rsidRPr="00B00C6A" w:rsidRDefault="000137C2" w:rsidP="000137C2">
            <w:pPr>
              <w:pStyle w:val="ListParagraph"/>
              <w:numPr>
                <w:ilvl w:val="0"/>
                <w:numId w:val="16"/>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bl>
    <w:p w14:paraId="539D538C" w14:textId="125317F3" w:rsidR="000137C2" w:rsidRPr="00B00C6A" w:rsidRDefault="000137C2" w:rsidP="0023270C">
      <w:pPr>
        <w:pStyle w:val="Heading4"/>
      </w:pPr>
      <w:r w:rsidRPr="00284CAE">
        <w:t xml:space="preserve">Take </w:t>
      </w:r>
      <w:r w:rsidR="001D5D5A">
        <w:t>N</w:t>
      </w:r>
      <w:r w:rsidRPr="00284CAE">
        <w:t xml:space="preserve">o </w:t>
      </w:r>
      <w:r w:rsidR="001D5D5A">
        <w:t>A</w:t>
      </w:r>
      <w:r w:rsidRPr="00284CAE">
        <w:t>ction – monitor statu</w:t>
      </w:r>
      <w:r w:rsidRPr="00B00C6A">
        <w:t xml:space="preserve">s </w:t>
      </w:r>
    </w:p>
    <w:p w14:paraId="559B07E9" w14:textId="77777777"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This recovery procedure would only be the chosen alternative in the event no other options were available to  (e.g. the cause and recovery of the disruption is fully in the control of another department or vendor). </w:t>
      </w:r>
    </w:p>
    <w:tbl>
      <w:tblPr>
        <w:tblStyle w:val="GridTable4-Accent6"/>
        <w:tblW w:w="0" w:type="auto"/>
        <w:tblLook w:val="04A0" w:firstRow="1" w:lastRow="0" w:firstColumn="1" w:lastColumn="0" w:noHBand="0" w:noVBand="1"/>
      </w:tblPr>
      <w:tblGrid>
        <w:gridCol w:w="2947"/>
        <w:gridCol w:w="1196"/>
        <w:gridCol w:w="1209"/>
        <w:gridCol w:w="5428"/>
      </w:tblGrid>
      <w:tr w:rsidR="000137C2" w:rsidRPr="00B00C6A" w14:paraId="0E77E758" w14:textId="77777777" w:rsidTr="000B3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78B5E9F"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78B9BF97"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08F80F27"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2F69F20F"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6E2DDC68"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28F2CFCC"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Track communication and status with the core recovery team.</w:t>
            </w:r>
          </w:p>
        </w:tc>
        <w:tc>
          <w:tcPr>
            <w:tcW w:w="1211" w:type="dxa"/>
          </w:tcPr>
          <w:p w14:paraId="061A7AC3"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40E4406A"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0F87F77B"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Provide feedback about SharePoint service availability</w:t>
            </w:r>
          </w:p>
        </w:tc>
      </w:tr>
      <w:tr w:rsidR="000137C2" w:rsidRPr="00B00C6A" w14:paraId="61619CC9"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06D80DB"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 xml:space="preserve">Send out frequent updates to core stakeholders with the status. </w:t>
            </w:r>
          </w:p>
        </w:tc>
        <w:tc>
          <w:tcPr>
            <w:tcW w:w="1211" w:type="dxa"/>
          </w:tcPr>
          <w:p w14:paraId="33F55429"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65AA7372"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571BD25A"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bl>
    <w:p w14:paraId="78C8BFE8" w14:textId="77777777" w:rsidR="000137C2" w:rsidRPr="00B00C6A" w:rsidRDefault="000137C2" w:rsidP="000137C2">
      <w:pPr>
        <w:rPr>
          <w:rFonts w:ascii="Calibri" w:hAnsi="Calibri" w:cs="Calibri"/>
          <w:sz w:val="22"/>
          <w:szCs w:val="22"/>
        </w:rPr>
      </w:pPr>
    </w:p>
    <w:p w14:paraId="48770EE8" w14:textId="77777777" w:rsidR="000137C2" w:rsidRPr="00B00C6A" w:rsidRDefault="000137C2" w:rsidP="000137C2">
      <w:pPr>
        <w:rPr>
          <w:rFonts w:ascii="Calibri" w:hAnsi="Calibri" w:cs="Calibri"/>
          <w:sz w:val="22"/>
          <w:szCs w:val="22"/>
        </w:rPr>
      </w:pPr>
    </w:p>
    <w:p w14:paraId="1A83BC37" w14:textId="77777777" w:rsidR="000137C2" w:rsidRDefault="000137C2" w:rsidP="000137C2">
      <w:pPr>
        <w:rPr>
          <w:rFonts w:ascii="Calibri" w:hAnsi="Calibri" w:cs="Calibri"/>
          <w:sz w:val="22"/>
          <w:szCs w:val="22"/>
        </w:rPr>
      </w:pPr>
    </w:p>
    <w:p w14:paraId="742B98EE" w14:textId="77777777" w:rsidR="00322256" w:rsidRDefault="00322256" w:rsidP="000137C2">
      <w:pPr>
        <w:rPr>
          <w:rFonts w:ascii="Calibri" w:hAnsi="Calibri" w:cs="Calibri"/>
          <w:sz w:val="22"/>
          <w:szCs w:val="22"/>
        </w:rPr>
      </w:pPr>
    </w:p>
    <w:p w14:paraId="7F326B94" w14:textId="77777777" w:rsidR="00322256" w:rsidRDefault="00322256" w:rsidP="000137C2">
      <w:pPr>
        <w:rPr>
          <w:rFonts w:ascii="Calibri" w:hAnsi="Calibri" w:cs="Calibri"/>
          <w:sz w:val="22"/>
          <w:szCs w:val="22"/>
        </w:rPr>
      </w:pPr>
    </w:p>
    <w:p w14:paraId="11F6787A" w14:textId="77777777" w:rsidR="004E7FC3" w:rsidRDefault="004E7FC3" w:rsidP="000137C2">
      <w:pPr>
        <w:rPr>
          <w:rFonts w:ascii="Calibri" w:hAnsi="Calibri" w:cs="Calibri"/>
          <w:sz w:val="22"/>
          <w:szCs w:val="22"/>
        </w:rPr>
      </w:pPr>
    </w:p>
    <w:p w14:paraId="2823E6C6" w14:textId="77777777" w:rsidR="004E7FC3" w:rsidRDefault="004E7FC3" w:rsidP="000137C2">
      <w:pPr>
        <w:rPr>
          <w:rFonts w:ascii="Calibri" w:hAnsi="Calibri" w:cs="Calibri"/>
          <w:sz w:val="22"/>
          <w:szCs w:val="22"/>
        </w:rPr>
      </w:pPr>
    </w:p>
    <w:p w14:paraId="4990B2F7" w14:textId="2E6327AC" w:rsidR="004E7FC3" w:rsidRDefault="004E7FC3" w:rsidP="000137C2">
      <w:pPr>
        <w:rPr>
          <w:rFonts w:ascii="Calibri" w:hAnsi="Calibri" w:cs="Calibri"/>
          <w:sz w:val="22"/>
          <w:szCs w:val="22"/>
        </w:rPr>
      </w:pPr>
    </w:p>
    <w:p w14:paraId="2CF5ADA7" w14:textId="6813B409" w:rsidR="002E41A5" w:rsidRDefault="002E41A5" w:rsidP="000137C2">
      <w:pPr>
        <w:rPr>
          <w:rFonts w:ascii="Calibri" w:hAnsi="Calibri" w:cs="Calibri"/>
          <w:sz w:val="22"/>
          <w:szCs w:val="22"/>
        </w:rPr>
      </w:pPr>
    </w:p>
    <w:p w14:paraId="56EEAB57" w14:textId="1D2FFBEE" w:rsidR="002E41A5" w:rsidRDefault="002E41A5" w:rsidP="000137C2">
      <w:pPr>
        <w:rPr>
          <w:rFonts w:ascii="Calibri" w:hAnsi="Calibri" w:cs="Calibri"/>
          <w:sz w:val="22"/>
          <w:szCs w:val="22"/>
        </w:rPr>
      </w:pPr>
    </w:p>
    <w:p w14:paraId="54E08C56" w14:textId="4574A5E5" w:rsidR="002E41A5" w:rsidRDefault="002E41A5" w:rsidP="000137C2">
      <w:pPr>
        <w:rPr>
          <w:rFonts w:ascii="Calibri" w:hAnsi="Calibri" w:cs="Calibri"/>
          <w:sz w:val="22"/>
          <w:szCs w:val="22"/>
        </w:rPr>
      </w:pPr>
    </w:p>
    <w:p w14:paraId="27618C07" w14:textId="77777777" w:rsidR="002E41A5" w:rsidRPr="00B00C6A" w:rsidRDefault="002E41A5" w:rsidP="002E41A5">
      <w:pPr>
        <w:rPr>
          <w:rFonts w:ascii="Calibri" w:hAnsi="Calibri" w:cs="Calibri"/>
          <w:sz w:val="22"/>
          <w:szCs w:val="22"/>
        </w:rPr>
      </w:pPr>
    </w:p>
    <w:p w14:paraId="3B47E346" w14:textId="77777777" w:rsidR="002E41A5" w:rsidRPr="002E41A5" w:rsidRDefault="002E41A5" w:rsidP="002E41A5">
      <w:pPr>
        <w:rPr>
          <w:rFonts w:ascii="Calibri" w:hAnsi="Calibri" w:cs="Calibri"/>
          <w:sz w:val="22"/>
          <w:szCs w:val="22"/>
        </w:rPr>
      </w:pPr>
    </w:p>
    <w:p w14:paraId="255533AF" w14:textId="77777777" w:rsidR="002E41A5" w:rsidRDefault="002E41A5" w:rsidP="000137C2">
      <w:pPr>
        <w:rPr>
          <w:rFonts w:ascii="Calibri" w:hAnsi="Calibri" w:cs="Calibri"/>
          <w:sz w:val="22"/>
          <w:szCs w:val="22"/>
        </w:rPr>
      </w:pPr>
    </w:p>
    <w:p w14:paraId="52216206" w14:textId="77777777" w:rsidR="004E7FC3" w:rsidRDefault="004E7FC3" w:rsidP="000137C2">
      <w:pPr>
        <w:rPr>
          <w:rFonts w:ascii="Calibri" w:hAnsi="Calibri" w:cs="Calibri"/>
          <w:sz w:val="22"/>
          <w:szCs w:val="22"/>
        </w:rPr>
      </w:pPr>
    </w:p>
    <w:p w14:paraId="1A620D42" w14:textId="14D61727" w:rsidR="0029201F" w:rsidRDefault="0029201F">
      <w:pPr>
        <w:rPr>
          <w:rFonts w:ascii="Calibri" w:hAnsi="Calibri" w:cs="Calibri"/>
          <w:sz w:val="22"/>
          <w:szCs w:val="22"/>
        </w:rPr>
      </w:pPr>
    </w:p>
    <w:p w14:paraId="308E57C3" w14:textId="77777777" w:rsidR="00F11F9A" w:rsidRDefault="00F11F9A">
      <w:pPr>
        <w:rPr>
          <w:rFonts w:ascii="Calibri" w:hAnsi="Calibri" w:cs="Calibri"/>
          <w:sz w:val="22"/>
          <w:szCs w:val="22"/>
        </w:rPr>
      </w:pPr>
    </w:p>
    <w:p w14:paraId="2B8E313C" w14:textId="77777777" w:rsidR="00F11F9A" w:rsidRDefault="00F11F9A">
      <w:pPr>
        <w:rPr>
          <w:rFonts w:ascii="Calibri" w:hAnsi="Calibri" w:cs="Calibri"/>
          <w:sz w:val="22"/>
          <w:szCs w:val="22"/>
        </w:rPr>
      </w:pPr>
    </w:p>
    <w:p w14:paraId="1348894C" w14:textId="77777777" w:rsidR="00F11F9A" w:rsidRDefault="00F11F9A">
      <w:pPr>
        <w:rPr>
          <w:rFonts w:ascii="Calibri" w:hAnsi="Calibri" w:cs="Calibri"/>
          <w:sz w:val="22"/>
          <w:szCs w:val="22"/>
        </w:rPr>
      </w:pPr>
    </w:p>
    <w:p w14:paraId="2E78E635" w14:textId="77777777" w:rsidR="00F11F9A" w:rsidRDefault="00F11F9A">
      <w:pPr>
        <w:rPr>
          <w:rFonts w:ascii="Calibri" w:hAnsi="Calibri" w:cs="Calibri"/>
          <w:sz w:val="22"/>
          <w:szCs w:val="22"/>
        </w:rPr>
      </w:pPr>
    </w:p>
    <w:p w14:paraId="64B5D0C5" w14:textId="77777777" w:rsidR="00F11F9A" w:rsidRDefault="00F11F9A">
      <w:pPr>
        <w:rPr>
          <w:rFonts w:ascii="Calibri" w:hAnsi="Calibri" w:cs="Calibri"/>
          <w:sz w:val="22"/>
          <w:szCs w:val="22"/>
        </w:rPr>
      </w:pPr>
    </w:p>
    <w:p w14:paraId="23DA0B95" w14:textId="77777777" w:rsidR="00F11F9A" w:rsidRDefault="00F11F9A">
      <w:pPr>
        <w:rPr>
          <w:rFonts w:ascii="Calibri" w:hAnsi="Calibri" w:cs="Calibri"/>
          <w:sz w:val="22"/>
          <w:szCs w:val="22"/>
        </w:rPr>
      </w:pPr>
    </w:p>
    <w:p w14:paraId="4AD84CF7" w14:textId="44FC7368" w:rsidR="000137C2" w:rsidRPr="00266C9D" w:rsidRDefault="000137C2" w:rsidP="00266C9D">
      <w:pPr>
        <w:pStyle w:val="Heading3"/>
      </w:pPr>
      <w:bookmarkStart w:id="26" w:name="_Toc270499958"/>
      <w:bookmarkStart w:id="27" w:name="_Toc14338555"/>
      <w:r w:rsidRPr="00322256">
        <w:lastRenderedPageBreak/>
        <w:t xml:space="preserve">Significant Network </w:t>
      </w:r>
      <w:r w:rsidR="0002715F">
        <w:t>Disruption</w:t>
      </w:r>
      <w:r w:rsidRPr="00322256">
        <w:t xml:space="preserve"> Recovery</w:t>
      </w:r>
      <w:bookmarkEnd w:id="26"/>
      <w:bookmarkEnd w:id="27"/>
      <w:r w:rsidRPr="00322256">
        <w:t xml:space="preserve"> </w:t>
      </w:r>
    </w:p>
    <w:p w14:paraId="670D8867" w14:textId="63CD278B" w:rsidR="000137C2" w:rsidRPr="0023270C" w:rsidRDefault="000137C2" w:rsidP="0023270C">
      <w:pPr>
        <w:pStyle w:val="Heading4"/>
      </w:pPr>
      <w:r w:rsidRPr="0023270C">
        <w:t xml:space="preserve">Reroute </w:t>
      </w:r>
      <w:r w:rsidR="006952FD">
        <w:t>O</w:t>
      </w:r>
      <w:r w:rsidRPr="0023270C">
        <w:t xml:space="preserve">perations to </w:t>
      </w:r>
      <w:r w:rsidR="006952FD">
        <w:t>B</w:t>
      </w:r>
      <w:r w:rsidRPr="0023270C">
        <w:t xml:space="preserve">ackup </w:t>
      </w:r>
      <w:r w:rsidR="006952FD">
        <w:t>P</w:t>
      </w:r>
      <w:r w:rsidRPr="0023270C">
        <w:t>rovider</w:t>
      </w:r>
    </w:p>
    <w:tbl>
      <w:tblPr>
        <w:tblStyle w:val="GridTable4-Accent6"/>
        <w:tblW w:w="0" w:type="auto"/>
        <w:tblLook w:val="04A0" w:firstRow="1" w:lastRow="0" w:firstColumn="1" w:lastColumn="0" w:noHBand="0" w:noVBand="1"/>
      </w:tblPr>
      <w:tblGrid>
        <w:gridCol w:w="2921"/>
        <w:gridCol w:w="1199"/>
        <w:gridCol w:w="1211"/>
        <w:gridCol w:w="5449"/>
      </w:tblGrid>
      <w:tr w:rsidR="000137C2" w:rsidRPr="00B00C6A" w14:paraId="5C7078B8" w14:textId="77777777" w:rsidTr="00322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D36CE1C"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0A8DB0DD"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78C6B399"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79E4DFF3"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18FDAF37" w14:textId="77777777" w:rsidTr="00322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1D40608" w14:textId="77777777" w:rsidR="000137C2" w:rsidRPr="00B00C6A" w:rsidRDefault="000137C2" w:rsidP="007B4114">
            <w:pPr>
              <w:rPr>
                <w:rFonts w:ascii="Calibri" w:hAnsi="Calibri" w:cs="Calibri"/>
                <w:sz w:val="22"/>
                <w:szCs w:val="22"/>
              </w:rPr>
            </w:pPr>
          </w:p>
        </w:tc>
        <w:tc>
          <w:tcPr>
            <w:tcW w:w="1211" w:type="dxa"/>
          </w:tcPr>
          <w:p w14:paraId="1DF83CEC"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17" w:type="dxa"/>
          </w:tcPr>
          <w:p w14:paraId="5745DF4F"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5588" w:type="dxa"/>
          </w:tcPr>
          <w:p w14:paraId="2E94AEAB"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137C2" w:rsidRPr="00B00C6A" w14:paraId="08A5E6C3" w14:textId="77777777" w:rsidTr="00322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7378355" w14:textId="77777777" w:rsidR="000137C2" w:rsidRPr="00B00C6A" w:rsidRDefault="000137C2" w:rsidP="007B4114">
            <w:pPr>
              <w:rPr>
                <w:rFonts w:ascii="Calibri" w:hAnsi="Calibri" w:cs="Calibri"/>
                <w:sz w:val="22"/>
                <w:szCs w:val="22"/>
              </w:rPr>
            </w:pPr>
          </w:p>
        </w:tc>
        <w:tc>
          <w:tcPr>
            <w:tcW w:w="1211" w:type="dxa"/>
          </w:tcPr>
          <w:p w14:paraId="07B6301F"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1217" w:type="dxa"/>
          </w:tcPr>
          <w:p w14:paraId="7360B960"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5588" w:type="dxa"/>
          </w:tcPr>
          <w:p w14:paraId="60B486D8" w14:textId="77777777" w:rsidR="000137C2" w:rsidRPr="00B00C6A" w:rsidRDefault="000137C2" w:rsidP="000137C2">
            <w:pPr>
              <w:pStyle w:val="ListParagraph"/>
              <w:numPr>
                <w:ilvl w:val="0"/>
                <w:numId w:val="16"/>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bl>
    <w:p w14:paraId="5F927598" w14:textId="77777777" w:rsidR="000137C2" w:rsidRPr="004C2323" w:rsidRDefault="000137C2" w:rsidP="0023270C">
      <w:pPr>
        <w:pStyle w:val="Heading4"/>
      </w:pPr>
      <w:r w:rsidRPr="004C2323">
        <w:t>Execute available recovery procedures</w:t>
      </w:r>
    </w:p>
    <w:tbl>
      <w:tblPr>
        <w:tblStyle w:val="GridTable4-Accent6"/>
        <w:tblW w:w="0" w:type="auto"/>
        <w:tblLook w:val="04A0" w:firstRow="1" w:lastRow="0" w:firstColumn="1" w:lastColumn="0" w:noHBand="0" w:noVBand="1"/>
      </w:tblPr>
      <w:tblGrid>
        <w:gridCol w:w="2938"/>
        <w:gridCol w:w="1196"/>
        <w:gridCol w:w="1209"/>
        <w:gridCol w:w="5437"/>
      </w:tblGrid>
      <w:tr w:rsidR="000137C2" w:rsidRPr="00B00C6A" w14:paraId="4CAE36E3" w14:textId="77777777" w:rsidTr="00322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0B62F40"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383F545C"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70942A68"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7F2BC194"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4746F3FA" w14:textId="77777777" w:rsidTr="00322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527C8080"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Inform other teams about technical dependencies</w:t>
            </w:r>
          </w:p>
        </w:tc>
        <w:tc>
          <w:tcPr>
            <w:tcW w:w="1211" w:type="dxa"/>
          </w:tcPr>
          <w:p w14:paraId="0D5A86C5"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64F0E5FE"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08B4247B"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Hardware (CPU, Memory, Hard disk, Network requirements)</w:t>
            </w:r>
          </w:p>
          <w:p w14:paraId="01E8490C"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137C2" w:rsidRPr="00B00C6A" w14:paraId="73BFF76B" w14:textId="77777777" w:rsidTr="00322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80A9485" w14:textId="6A983E7B" w:rsidR="000137C2" w:rsidRPr="00B00C6A" w:rsidRDefault="00316076" w:rsidP="007B4114">
            <w:pPr>
              <w:rPr>
                <w:rFonts w:ascii="Calibri" w:hAnsi="Calibri" w:cs="Calibri"/>
                <w:sz w:val="22"/>
                <w:szCs w:val="22"/>
              </w:rPr>
            </w:pPr>
            <w:r>
              <w:rPr>
                <w:rFonts w:ascii="Calibri" w:hAnsi="Calibri" w:cs="Calibri"/>
                <w:sz w:val="22"/>
                <w:szCs w:val="22"/>
              </w:rPr>
              <w:t>T</w:t>
            </w:r>
            <w:r w:rsidR="000137C2" w:rsidRPr="00B00C6A">
              <w:rPr>
                <w:rFonts w:ascii="Calibri" w:hAnsi="Calibri" w:cs="Calibri"/>
                <w:sz w:val="22"/>
                <w:szCs w:val="22"/>
              </w:rPr>
              <w:t xml:space="preserve">eams </w:t>
            </w:r>
          </w:p>
        </w:tc>
        <w:tc>
          <w:tcPr>
            <w:tcW w:w="1211" w:type="dxa"/>
          </w:tcPr>
          <w:p w14:paraId="18F05C81"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58197E74"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65150DD1"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0137C2" w:rsidRPr="00B00C6A" w14:paraId="21FE1271" w14:textId="77777777" w:rsidTr="00322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2683C4AD" w14:textId="77777777" w:rsidR="000137C2" w:rsidRPr="00B00C6A" w:rsidRDefault="000137C2" w:rsidP="007B4114">
            <w:pPr>
              <w:rPr>
                <w:rFonts w:ascii="Calibri" w:hAnsi="Calibri" w:cs="Calibri"/>
                <w:sz w:val="22"/>
                <w:szCs w:val="22"/>
              </w:rPr>
            </w:pPr>
          </w:p>
        </w:tc>
        <w:tc>
          <w:tcPr>
            <w:tcW w:w="1211" w:type="dxa"/>
          </w:tcPr>
          <w:p w14:paraId="281CDD9E"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766EB5C9"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1040D37D" w14:textId="77777777" w:rsidR="000137C2" w:rsidRPr="00B00C6A" w:rsidRDefault="000137C2" w:rsidP="000137C2">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bl>
    <w:p w14:paraId="2B163D16" w14:textId="77777777" w:rsidR="000137C2" w:rsidRPr="004C2323" w:rsidRDefault="000137C2" w:rsidP="0023270C">
      <w:pPr>
        <w:pStyle w:val="Heading4"/>
      </w:pPr>
      <w:r w:rsidRPr="004C2323">
        <w:t xml:space="preserve">Take no action – monitor status </w:t>
      </w:r>
    </w:p>
    <w:p w14:paraId="0F324C23" w14:textId="77777777"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This recovery procedure would only be the chosen alternative in the event no other options were available </w:t>
      </w:r>
      <w:proofErr w:type="gramStart"/>
      <w:r w:rsidRPr="00B00C6A">
        <w:rPr>
          <w:rFonts w:ascii="Calibri" w:hAnsi="Calibri" w:cs="Calibri"/>
          <w:sz w:val="22"/>
          <w:szCs w:val="22"/>
        </w:rPr>
        <w:t>to  (</w:t>
      </w:r>
      <w:proofErr w:type="gramEnd"/>
      <w:r w:rsidRPr="00B00C6A">
        <w:rPr>
          <w:rFonts w:ascii="Calibri" w:hAnsi="Calibri" w:cs="Calibri"/>
          <w:sz w:val="22"/>
          <w:szCs w:val="22"/>
        </w:rPr>
        <w:t xml:space="preserve">e.g. the cause and recovery of the internal or external dependency is fully in the control of another department or vendor). </w:t>
      </w:r>
    </w:p>
    <w:tbl>
      <w:tblPr>
        <w:tblStyle w:val="GridTable4-Accent6"/>
        <w:tblW w:w="0" w:type="auto"/>
        <w:tblLook w:val="04A0" w:firstRow="1" w:lastRow="0" w:firstColumn="1" w:lastColumn="0" w:noHBand="0" w:noVBand="1"/>
      </w:tblPr>
      <w:tblGrid>
        <w:gridCol w:w="732"/>
        <w:gridCol w:w="1196"/>
        <w:gridCol w:w="1019"/>
        <w:gridCol w:w="190"/>
        <w:gridCol w:w="1006"/>
        <w:gridCol w:w="1209"/>
        <w:gridCol w:w="3213"/>
        <w:gridCol w:w="2215"/>
      </w:tblGrid>
      <w:tr w:rsidR="000137C2" w:rsidRPr="00B00C6A" w14:paraId="5C37F3A3" w14:textId="77777777" w:rsidTr="003226A4">
        <w:trPr>
          <w:gridAfter w:val="1"/>
          <w:cnfStyle w:val="100000000000" w:firstRow="1" w:lastRow="0" w:firstColumn="0" w:lastColumn="0" w:oddVBand="0" w:evenVBand="0" w:oddHBand="0" w:evenHBand="0" w:firstRowFirstColumn="0" w:firstRowLastColumn="0" w:lastRowFirstColumn="0" w:lastRowLastColumn="0"/>
          <w:wAfter w:w="2215" w:type="dxa"/>
        </w:trPr>
        <w:tc>
          <w:tcPr>
            <w:cnfStyle w:val="001000000000" w:firstRow="0" w:lastRow="0" w:firstColumn="1" w:lastColumn="0" w:oddVBand="0" w:evenVBand="0" w:oddHBand="0" w:evenHBand="0" w:firstRowFirstColumn="0" w:firstRowLastColumn="0" w:lastRowFirstColumn="0" w:lastRowLastColumn="0"/>
            <w:tcW w:w="732" w:type="dxa"/>
          </w:tcPr>
          <w:p w14:paraId="179F97B6"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196" w:type="dxa"/>
          </w:tcPr>
          <w:p w14:paraId="608BCF0C"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09" w:type="dxa"/>
            <w:gridSpan w:val="2"/>
          </w:tcPr>
          <w:p w14:paraId="6E92E675"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428" w:type="dxa"/>
            <w:gridSpan w:val="3"/>
          </w:tcPr>
          <w:p w14:paraId="14A01450"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2FBF8DE3" w14:textId="77777777" w:rsidTr="00322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gridSpan w:val="3"/>
          </w:tcPr>
          <w:p w14:paraId="698AA55B"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Track communication and status with the core recovery team.</w:t>
            </w:r>
          </w:p>
        </w:tc>
        <w:tc>
          <w:tcPr>
            <w:tcW w:w="1196" w:type="dxa"/>
            <w:gridSpan w:val="2"/>
          </w:tcPr>
          <w:p w14:paraId="06F6788B"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09" w:type="dxa"/>
          </w:tcPr>
          <w:p w14:paraId="387B0FDD"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428" w:type="dxa"/>
            <w:gridSpan w:val="2"/>
          </w:tcPr>
          <w:p w14:paraId="641C60EF"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Provide feedback about SharePoint service availability</w:t>
            </w:r>
          </w:p>
        </w:tc>
      </w:tr>
      <w:tr w:rsidR="000137C2" w:rsidRPr="00B00C6A" w14:paraId="4E3D695D" w14:textId="77777777" w:rsidTr="00322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gridSpan w:val="3"/>
          </w:tcPr>
          <w:p w14:paraId="62B307DE"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 xml:space="preserve">Send out frequent updates to core stakeholders with the status. </w:t>
            </w:r>
          </w:p>
        </w:tc>
        <w:tc>
          <w:tcPr>
            <w:tcW w:w="1196" w:type="dxa"/>
            <w:gridSpan w:val="2"/>
          </w:tcPr>
          <w:p w14:paraId="0941B7A7"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09" w:type="dxa"/>
          </w:tcPr>
          <w:p w14:paraId="392F39A4"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428" w:type="dxa"/>
            <w:gridSpan w:val="2"/>
          </w:tcPr>
          <w:p w14:paraId="63C3165A"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bl>
    <w:p w14:paraId="24FFF97E" w14:textId="77777777" w:rsidR="000137C2" w:rsidRPr="00B00C6A" w:rsidRDefault="000137C2" w:rsidP="000137C2">
      <w:pPr>
        <w:spacing w:after="200"/>
        <w:contextualSpacing/>
        <w:rPr>
          <w:rFonts w:ascii="Calibri" w:hAnsi="Calibri" w:cs="Calibri"/>
          <w:sz w:val="22"/>
          <w:szCs w:val="22"/>
        </w:rPr>
      </w:pPr>
    </w:p>
    <w:p w14:paraId="0B130F0C" w14:textId="77777777" w:rsidR="000137C2" w:rsidRDefault="000137C2" w:rsidP="000137C2">
      <w:pPr>
        <w:spacing w:after="200"/>
        <w:contextualSpacing/>
        <w:rPr>
          <w:rFonts w:ascii="Calibri" w:hAnsi="Calibri" w:cs="Calibri"/>
          <w:sz w:val="22"/>
          <w:szCs w:val="22"/>
        </w:rPr>
      </w:pPr>
    </w:p>
    <w:p w14:paraId="2764B26C" w14:textId="7154460A" w:rsidR="000246E1" w:rsidRDefault="000246E1">
      <w:pPr>
        <w:rPr>
          <w:rFonts w:ascii="Calibri" w:eastAsiaTheme="majorEastAsia" w:hAnsi="Calibri" w:cs="Calibri"/>
          <w:color w:val="C00000"/>
          <w:kern w:val="0"/>
          <w:sz w:val="22"/>
          <w:szCs w:val="22"/>
          <w:lang w:bidi="en-US"/>
        </w:rPr>
      </w:pPr>
      <w:bookmarkStart w:id="28" w:name="_Toc252889675"/>
      <w:bookmarkStart w:id="29" w:name="_Toc252889676"/>
      <w:bookmarkStart w:id="30" w:name="_Toc252889677"/>
      <w:bookmarkStart w:id="31" w:name="_Toc252889678"/>
      <w:bookmarkStart w:id="32" w:name="_Toc252889679"/>
      <w:bookmarkStart w:id="33" w:name="_Toc252889680"/>
      <w:bookmarkStart w:id="34" w:name="_Toc252889681"/>
      <w:bookmarkStart w:id="35" w:name="_Toc252889682"/>
      <w:bookmarkStart w:id="36" w:name="_Toc252889683"/>
      <w:bookmarkStart w:id="37" w:name="_Toc252889684"/>
      <w:bookmarkStart w:id="38" w:name="_Toc252889685"/>
      <w:bookmarkStart w:id="39" w:name="_Toc252889686"/>
      <w:bookmarkStart w:id="40" w:name="_Toc252889687"/>
      <w:bookmarkStart w:id="41" w:name="_Toc252889688"/>
      <w:bookmarkStart w:id="42" w:name="_Toc252889690"/>
      <w:bookmarkStart w:id="43" w:name="_Toc252889694"/>
      <w:bookmarkStart w:id="44" w:name="_Toc252889695"/>
      <w:bookmarkStart w:id="45" w:name="_Toc252889698"/>
      <w:bookmarkStart w:id="46" w:name="_Toc252889699"/>
      <w:bookmarkStart w:id="47" w:name="_Toc252889704"/>
      <w:bookmarkStart w:id="48" w:name="_Toc252889705"/>
      <w:bookmarkStart w:id="49" w:name="_Toc252889706"/>
      <w:bookmarkStart w:id="50" w:name="_Toc252889707"/>
      <w:bookmarkStart w:id="51" w:name="_Toc252889708"/>
      <w:bookmarkStart w:id="52" w:name="_Toc252889709"/>
      <w:bookmarkStart w:id="53" w:name="_Toc252889710"/>
      <w:bookmarkStart w:id="54" w:name="_Toc252889711"/>
      <w:bookmarkStart w:id="55" w:name="_Toc25288971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ascii="Calibri" w:hAnsi="Calibri" w:cs="Calibri"/>
          <w:sz w:val="22"/>
          <w:szCs w:val="22"/>
        </w:rPr>
        <w:br w:type="page"/>
      </w:r>
    </w:p>
    <w:p w14:paraId="3B639A8E" w14:textId="6086090F" w:rsidR="003568C9" w:rsidRPr="00AC282A" w:rsidRDefault="000246E1" w:rsidP="00266C9D">
      <w:pPr>
        <w:pStyle w:val="Heading3"/>
      </w:pPr>
      <w:bookmarkStart w:id="56" w:name="_Toc14338556"/>
      <w:r w:rsidRPr="00AC282A">
        <w:lastRenderedPageBreak/>
        <w:t>Resolution Phase</w:t>
      </w:r>
      <w:bookmarkEnd w:id="56"/>
    </w:p>
    <w:p w14:paraId="1BF6E4E3" w14:textId="77777777" w:rsidR="007B6EEF" w:rsidRDefault="007B6EEF" w:rsidP="007B6EEF">
      <w:pPr>
        <w:rPr>
          <w:rFonts w:ascii="Calibri" w:hAnsi="Calibri" w:cs="Calibri"/>
          <w:sz w:val="22"/>
          <w:szCs w:val="22"/>
        </w:rPr>
      </w:pPr>
      <w:r>
        <w:rPr>
          <w:rFonts w:ascii="Calibri" w:hAnsi="Calibri" w:cs="Calibri"/>
          <w:sz w:val="22"/>
          <w:szCs w:val="22"/>
        </w:rPr>
        <w:t>During the resolution phase:  The steps taken to restore the services will vary based on what service it is and what the issue going on is.  The general steps are listed below, that apply in most scenarios</w:t>
      </w:r>
    </w:p>
    <w:p w14:paraId="69B7A9AF" w14:textId="77777777" w:rsidR="007B6EEF" w:rsidRDefault="007B6EEF" w:rsidP="007B6EEF">
      <w:pPr>
        <w:rPr>
          <w:rFonts w:ascii="Calibri" w:hAnsi="Calibri" w:cs="Calibri"/>
          <w:sz w:val="22"/>
          <w:szCs w:val="22"/>
        </w:rPr>
      </w:pPr>
    </w:p>
    <w:p w14:paraId="45F59AE1" w14:textId="77777777" w:rsidR="007B6EEF" w:rsidRPr="006769A3" w:rsidRDefault="007B6EEF" w:rsidP="007B6EEF">
      <w:pPr>
        <w:rPr>
          <w:rFonts w:ascii="Calibri" w:hAnsi="Calibri" w:cs="Calibri"/>
          <w:sz w:val="22"/>
          <w:szCs w:val="22"/>
        </w:rPr>
      </w:pPr>
      <w:r w:rsidRPr="006769A3">
        <w:rPr>
          <w:rFonts w:ascii="Calibri" w:hAnsi="Calibri" w:cs="Calibri"/>
          <w:sz w:val="22"/>
          <w:szCs w:val="22"/>
        </w:rPr>
        <w:t>This phase can be done alongside or after phase #2 but must be completed before proceeding to phase #4</w:t>
      </w:r>
    </w:p>
    <w:p w14:paraId="7A4390B0" w14:textId="77777777" w:rsidR="007B6EEF" w:rsidRPr="002E41A5" w:rsidRDefault="007B6EEF" w:rsidP="007B6EEF">
      <w:pPr>
        <w:rPr>
          <w:rFonts w:ascii="Calibri" w:hAnsi="Calibri" w:cs="Calibri"/>
          <w:b/>
          <w:sz w:val="22"/>
          <w:szCs w:val="22"/>
          <w:lang w:bidi="en-US"/>
        </w:rPr>
      </w:pPr>
    </w:p>
    <w:p w14:paraId="16A0DAC5" w14:textId="1C6BCB66" w:rsidR="0023270C" w:rsidRPr="004C2323" w:rsidRDefault="0023270C" w:rsidP="0023270C">
      <w:pPr>
        <w:pStyle w:val="Heading4"/>
      </w:pPr>
      <w:r>
        <w:t>Resolution Procedure</w:t>
      </w:r>
    </w:p>
    <w:tbl>
      <w:tblPr>
        <w:tblStyle w:val="GridTable4-Accent6"/>
        <w:tblW w:w="0" w:type="auto"/>
        <w:tblLook w:val="04A0" w:firstRow="1" w:lastRow="0" w:firstColumn="1" w:lastColumn="0" w:noHBand="0" w:noVBand="1"/>
      </w:tblPr>
      <w:tblGrid>
        <w:gridCol w:w="2934"/>
        <w:gridCol w:w="1203"/>
        <w:gridCol w:w="1208"/>
        <w:gridCol w:w="5435"/>
      </w:tblGrid>
      <w:tr w:rsidR="003226A4" w:rsidRPr="002E41A5" w14:paraId="6D075418" w14:textId="77777777" w:rsidTr="00322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1E898305" w14:textId="77777777" w:rsidR="007B6EEF" w:rsidRPr="002E41A5" w:rsidRDefault="007B6EEF" w:rsidP="00CE3CE8">
            <w:pPr>
              <w:rPr>
                <w:rFonts w:ascii="Calibri" w:hAnsi="Calibri" w:cs="Calibri"/>
                <w:b w:val="0"/>
                <w:bCs w:val="0"/>
                <w:color w:val="auto"/>
                <w:sz w:val="22"/>
                <w:szCs w:val="22"/>
              </w:rPr>
            </w:pPr>
            <w:r w:rsidRPr="002E41A5">
              <w:rPr>
                <w:rFonts w:ascii="Calibri" w:hAnsi="Calibri" w:cs="Calibri"/>
                <w:b w:val="0"/>
                <w:bCs w:val="0"/>
                <w:color w:val="auto"/>
                <w:sz w:val="22"/>
                <w:szCs w:val="22"/>
              </w:rPr>
              <w:t>Step</w:t>
            </w:r>
          </w:p>
        </w:tc>
        <w:tc>
          <w:tcPr>
            <w:tcW w:w="1211" w:type="dxa"/>
          </w:tcPr>
          <w:p w14:paraId="1C7420D9" w14:textId="77777777" w:rsidR="007B6EEF" w:rsidRPr="002E41A5" w:rsidRDefault="007B6EEF" w:rsidP="00CE3CE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2"/>
                <w:szCs w:val="22"/>
              </w:rPr>
            </w:pPr>
            <w:r w:rsidRPr="002E41A5">
              <w:rPr>
                <w:rFonts w:ascii="Calibri" w:hAnsi="Calibri" w:cs="Calibri"/>
                <w:b w:val="0"/>
                <w:bCs w:val="0"/>
                <w:color w:val="auto"/>
                <w:sz w:val="22"/>
                <w:szCs w:val="22"/>
              </w:rPr>
              <w:t>Owner</w:t>
            </w:r>
          </w:p>
        </w:tc>
        <w:tc>
          <w:tcPr>
            <w:tcW w:w="1217" w:type="dxa"/>
          </w:tcPr>
          <w:p w14:paraId="2E1CE9FE" w14:textId="77777777" w:rsidR="007B6EEF" w:rsidRPr="002E41A5" w:rsidRDefault="007B6EEF" w:rsidP="00CE3CE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2"/>
                <w:szCs w:val="22"/>
              </w:rPr>
            </w:pPr>
            <w:r w:rsidRPr="002E41A5">
              <w:rPr>
                <w:rFonts w:ascii="Calibri" w:hAnsi="Calibri" w:cs="Calibri"/>
                <w:b w:val="0"/>
                <w:bCs w:val="0"/>
                <w:color w:val="auto"/>
                <w:sz w:val="22"/>
                <w:szCs w:val="22"/>
              </w:rPr>
              <w:t>Duration</w:t>
            </w:r>
          </w:p>
        </w:tc>
        <w:tc>
          <w:tcPr>
            <w:tcW w:w="5588" w:type="dxa"/>
          </w:tcPr>
          <w:p w14:paraId="264981DA" w14:textId="77777777" w:rsidR="007B6EEF" w:rsidRPr="002E41A5" w:rsidRDefault="007B6EEF" w:rsidP="00CE3CE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2"/>
                <w:szCs w:val="22"/>
              </w:rPr>
            </w:pPr>
            <w:r w:rsidRPr="002E41A5">
              <w:rPr>
                <w:rFonts w:ascii="Calibri" w:hAnsi="Calibri" w:cs="Calibri"/>
                <w:b w:val="0"/>
                <w:bCs w:val="0"/>
                <w:color w:val="auto"/>
                <w:sz w:val="22"/>
                <w:szCs w:val="22"/>
              </w:rPr>
              <w:t>Components</w:t>
            </w:r>
          </w:p>
        </w:tc>
      </w:tr>
      <w:tr w:rsidR="00C4244E" w:rsidRPr="002E41A5" w14:paraId="0A01B6BE" w14:textId="77777777" w:rsidTr="00322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D321CFF" w14:textId="77777777" w:rsidR="007B6EEF" w:rsidRPr="002E41A5" w:rsidRDefault="007B6EEF" w:rsidP="00CE3CE8">
            <w:pPr>
              <w:rPr>
                <w:rFonts w:ascii="Calibri" w:hAnsi="Calibri" w:cs="Calibri"/>
                <w:bCs w:val="0"/>
                <w:sz w:val="22"/>
                <w:szCs w:val="22"/>
              </w:rPr>
            </w:pPr>
            <w:r w:rsidRPr="003226A4">
              <w:rPr>
                <w:rFonts w:ascii="Calibri" w:hAnsi="Calibri" w:cs="Calibri"/>
                <w:bCs w:val="0"/>
                <w:sz w:val="22"/>
                <w:szCs w:val="22"/>
              </w:rPr>
              <w:t>Troubleshoot &amp; Isolate Issue</w:t>
            </w:r>
          </w:p>
        </w:tc>
        <w:tc>
          <w:tcPr>
            <w:tcW w:w="1211" w:type="dxa"/>
          </w:tcPr>
          <w:p w14:paraId="168F3B48" w14:textId="77777777" w:rsidR="007B6EEF" w:rsidRPr="002E41A5" w:rsidRDefault="007B6EEF" w:rsidP="00CE3C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E41A5">
              <w:rPr>
                <w:rFonts w:ascii="Calibri" w:hAnsi="Calibri" w:cs="Calibri"/>
                <w:sz w:val="22"/>
                <w:szCs w:val="22"/>
              </w:rPr>
              <w:t>DR TEAM</w:t>
            </w:r>
          </w:p>
        </w:tc>
        <w:tc>
          <w:tcPr>
            <w:tcW w:w="1217" w:type="dxa"/>
          </w:tcPr>
          <w:p w14:paraId="0FE1E811" w14:textId="77777777" w:rsidR="007B6EEF" w:rsidRPr="002E41A5" w:rsidRDefault="007B6EEF" w:rsidP="00CE3C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E41A5">
              <w:rPr>
                <w:rFonts w:ascii="Calibri" w:hAnsi="Calibri" w:cs="Calibri"/>
                <w:sz w:val="22"/>
                <w:szCs w:val="22"/>
              </w:rPr>
              <w:t>TBD</w:t>
            </w:r>
          </w:p>
        </w:tc>
        <w:tc>
          <w:tcPr>
            <w:tcW w:w="5588" w:type="dxa"/>
          </w:tcPr>
          <w:p w14:paraId="68907C69" w14:textId="77777777" w:rsidR="007B6EEF" w:rsidRPr="002E41A5" w:rsidRDefault="007B6EEF" w:rsidP="00CE3CE8">
            <w:pPr>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Issue is Identified</w:t>
            </w:r>
          </w:p>
        </w:tc>
      </w:tr>
      <w:tr w:rsidR="007825F7" w:rsidRPr="002E41A5" w14:paraId="4F991575" w14:textId="77777777" w:rsidTr="00322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ECC4E64" w14:textId="77777777" w:rsidR="007B6EEF" w:rsidRPr="002E41A5" w:rsidRDefault="007B6EEF" w:rsidP="00CE3CE8">
            <w:pPr>
              <w:rPr>
                <w:rFonts w:ascii="Calibri" w:hAnsi="Calibri" w:cs="Calibri"/>
                <w:bCs w:val="0"/>
                <w:sz w:val="22"/>
                <w:szCs w:val="22"/>
              </w:rPr>
            </w:pPr>
            <w:r w:rsidRPr="003226A4">
              <w:rPr>
                <w:rFonts w:ascii="Calibri" w:hAnsi="Calibri" w:cs="Calibri"/>
                <w:bCs w:val="0"/>
                <w:sz w:val="22"/>
                <w:szCs w:val="22"/>
              </w:rPr>
              <w:t>Resolution plan put together</w:t>
            </w:r>
          </w:p>
        </w:tc>
        <w:tc>
          <w:tcPr>
            <w:tcW w:w="1211" w:type="dxa"/>
          </w:tcPr>
          <w:p w14:paraId="7EE85B72" w14:textId="77777777" w:rsidR="007B6EEF" w:rsidRPr="002E41A5" w:rsidRDefault="007B6EEF" w:rsidP="00CE3CE8">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2E41A5">
              <w:rPr>
                <w:rFonts w:ascii="Calibri" w:hAnsi="Calibri" w:cs="Calibri"/>
                <w:sz w:val="22"/>
                <w:szCs w:val="22"/>
              </w:rPr>
              <w:t>DR TEAM</w:t>
            </w:r>
          </w:p>
        </w:tc>
        <w:tc>
          <w:tcPr>
            <w:tcW w:w="1217" w:type="dxa"/>
          </w:tcPr>
          <w:p w14:paraId="33090DD7" w14:textId="77777777" w:rsidR="007B6EEF" w:rsidRPr="002E41A5" w:rsidRDefault="007B6EEF" w:rsidP="00CE3CE8">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2E41A5">
              <w:rPr>
                <w:rFonts w:ascii="Calibri" w:hAnsi="Calibri" w:cs="Calibri"/>
                <w:sz w:val="22"/>
                <w:szCs w:val="22"/>
              </w:rPr>
              <w:t>TBD</w:t>
            </w:r>
          </w:p>
        </w:tc>
        <w:tc>
          <w:tcPr>
            <w:tcW w:w="5588" w:type="dxa"/>
          </w:tcPr>
          <w:p w14:paraId="7D64BA75" w14:textId="77777777" w:rsidR="007B6EEF" w:rsidRDefault="007B6EEF" w:rsidP="00CE3CE8">
            <w:pPr>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Plan for resolving including what resources are required to complete</w:t>
            </w:r>
          </w:p>
          <w:p w14:paraId="1C52140A" w14:textId="77777777" w:rsidR="007B6EEF" w:rsidRDefault="007B6EEF" w:rsidP="00CE3CE8">
            <w:pPr>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Plan to test</w:t>
            </w:r>
          </w:p>
          <w:p w14:paraId="13D78F17" w14:textId="77777777" w:rsidR="007B6EEF" w:rsidRPr="002E41A5" w:rsidRDefault="007B6EEF" w:rsidP="00CE3CE8">
            <w:pPr>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Plan communicated with all involved parties</w:t>
            </w:r>
          </w:p>
        </w:tc>
      </w:tr>
      <w:tr w:rsidR="00C4244E" w:rsidRPr="002E41A5" w14:paraId="75E78C56" w14:textId="77777777" w:rsidTr="00322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ED91ADF" w14:textId="77777777" w:rsidR="007B6EEF" w:rsidRPr="002E41A5" w:rsidRDefault="007B6EEF" w:rsidP="00CE3CE8">
            <w:pPr>
              <w:rPr>
                <w:rFonts w:ascii="Calibri" w:hAnsi="Calibri" w:cs="Calibri"/>
                <w:bCs w:val="0"/>
                <w:sz w:val="22"/>
                <w:szCs w:val="22"/>
              </w:rPr>
            </w:pPr>
            <w:r w:rsidRPr="003226A4">
              <w:rPr>
                <w:rFonts w:ascii="Calibri" w:hAnsi="Calibri" w:cs="Calibri"/>
                <w:bCs w:val="0"/>
                <w:sz w:val="22"/>
                <w:szCs w:val="22"/>
              </w:rPr>
              <w:t>Plan is executed</w:t>
            </w:r>
          </w:p>
        </w:tc>
        <w:tc>
          <w:tcPr>
            <w:tcW w:w="1211" w:type="dxa"/>
          </w:tcPr>
          <w:p w14:paraId="29E8B009" w14:textId="77777777" w:rsidR="007B6EEF" w:rsidRPr="002E41A5" w:rsidRDefault="007B6EEF" w:rsidP="00CE3C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E41A5">
              <w:rPr>
                <w:rFonts w:ascii="Calibri" w:hAnsi="Calibri" w:cs="Calibri"/>
                <w:sz w:val="22"/>
                <w:szCs w:val="22"/>
              </w:rPr>
              <w:t>DR TEAM</w:t>
            </w:r>
          </w:p>
        </w:tc>
        <w:tc>
          <w:tcPr>
            <w:tcW w:w="1217" w:type="dxa"/>
          </w:tcPr>
          <w:p w14:paraId="5EB606A2" w14:textId="77777777" w:rsidR="007B6EEF" w:rsidRPr="002E41A5" w:rsidRDefault="007B6EEF" w:rsidP="00CE3CE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E41A5">
              <w:rPr>
                <w:rFonts w:ascii="Calibri" w:hAnsi="Calibri" w:cs="Calibri"/>
                <w:sz w:val="22"/>
                <w:szCs w:val="22"/>
              </w:rPr>
              <w:t>TBD</w:t>
            </w:r>
          </w:p>
        </w:tc>
        <w:tc>
          <w:tcPr>
            <w:tcW w:w="5588" w:type="dxa"/>
          </w:tcPr>
          <w:p w14:paraId="08296BFE" w14:textId="77777777" w:rsidR="007B6EEF" w:rsidRDefault="007B6EEF" w:rsidP="00CE3CE8">
            <w:pPr>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Services issues are resolved &amp; tested</w:t>
            </w:r>
          </w:p>
          <w:p w14:paraId="38209B68" w14:textId="7A12E333" w:rsidR="007B6EEF" w:rsidRDefault="007B6EEF" w:rsidP="00CE3CE8">
            <w:pPr>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DR team can </w:t>
            </w:r>
            <w:r w:rsidR="00CE3CE8">
              <w:rPr>
                <w:rFonts w:ascii="Calibri" w:hAnsi="Calibri" w:cs="Calibri"/>
                <w:sz w:val="22"/>
                <w:szCs w:val="22"/>
              </w:rPr>
              <w:t>proved</w:t>
            </w:r>
            <w:r>
              <w:rPr>
                <w:rFonts w:ascii="Calibri" w:hAnsi="Calibri" w:cs="Calibri"/>
                <w:sz w:val="22"/>
                <w:szCs w:val="22"/>
              </w:rPr>
              <w:t xml:space="preserve"> with restoration</w:t>
            </w:r>
          </w:p>
          <w:p w14:paraId="55F6BE18" w14:textId="77777777" w:rsidR="007B6EEF" w:rsidRPr="002E41A5" w:rsidRDefault="007B6EEF" w:rsidP="00CE3CE8">
            <w:pPr>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Resolution is communicated to all parties included</w:t>
            </w:r>
          </w:p>
        </w:tc>
      </w:tr>
      <w:tr w:rsidR="007825F7" w:rsidRPr="002E41A5" w14:paraId="5257B5AB" w14:textId="77777777" w:rsidTr="00322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EFFB57A" w14:textId="77777777" w:rsidR="007B6EEF" w:rsidRPr="002E41A5" w:rsidRDefault="007B6EEF" w:rsidP="00CE3CE8">
            <w:pPr>
              <w:rPr>
                <w:rFonts w:ascii="Calibri" w:hAnsi="Calibri" w:cs="Calibri"/>
                <w:bCs w:val="0"/>
                <w:sz w:val="22"/>
                <w:szCs w:val="22"/>
              </w:rPr>
            </w:pPr>
            <w:r w:rsidRPr="003226A4">
              <w:rPr>
                <w:rFonts w:ascii="Calibri" w:hAnsi="Calibri" w:cs="Calibri"/>
                <w:bCs w:val="0"/>
                <w:sz w:val="22"/>
                <w:szCs w:val="22"/>
              </w:rPr>
              <w:t>Evaluation of disaster</w:t>
            </w:r>
          </w:p>
        </w:tc>
        <w:tc>
          <w:tcPr>
            <w:tcW w:w="1211" w:type="dxa"/>
          </w:tcPr>
          <w:p w14:paraId="42E1FB70" w14:textId="77777777" w:rsidR="007B6EEF" w:rsidRDefault="007B6EEF" w:rsidP="00CE3CE8">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2E41A5">
              <w:rPr>
                <w:rFonts w:ascii="Calibri" w:hAnsi="Calibri" w:cs="Calibri"/>
                <w:sz w:val="22"/>
                <w:szCs w:val="22"/>
              </w:rPr>
              <w:t>DR TEAM</w:t>
            </w:r>
          </w:p>
          <w:p w14:paraId="7277C3A9" w14:textId="77777777" w:rsidR="007B6EEF" w:rsidRPr="002E41A5" w:rsidRDefault="007B6EEF" w:rsidP="00CE3CE8">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&amp; DR Manager</w:t>
            </w:r>
          </w:p>
        </w:tc>
        <w:tc>
          <w:tcPr>
            <w:tcW w:w="1217" w:type="dxa"/>
          </w:tcPr>
          <w:p w14:paraId="779A31A3" w14:textId="77777777" w:rsidR="007B6EEF" w:rsidRPr="002E41A5" w:rsidRDefault="007B6EEF" w:rsidP="00CE3CE8">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2E41A5">
              <w:rPr>
                <w:rFonts w:ascii="Calibri" w:hAnsi="Calibri" w:cs="Calibri"/>
                <w:sz w:val="22"/>
                <w:szCs w:val="22"/>
              </w:rPr>
              <w:t>TBD</w:t>
            </w:r>
          </w:p>
        </w:tc>
        <w:tc>
          <w:tcPr>
            <w:tcW w:w="5588" w:type="dxa"/>
          </w:tcPr>
          <w:p w14:paraId="716F352B" w14:textId="77777777" w:rsidR="007B6EEF" w:rsidRPr="002E41A5" w:rsidRDefault="007B6EEF" w:rsidP="00CE3CE8">
            <w:pPr>
              <w:numPr>
                <w:ilvl w:val="0"/>
                <w:numId w:val="16"/>
              </w:num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Pr>
                <w:rFonts w:ascii="Calibri" w:hAnsi="Calibri" w:cs="Calibri"/>
                <w:sz w:val="22"/>
                <w:szCs w:val="22"/>
              </w:rPr>
              <w:t>Review disaster and discuss ways to avoid having issue reoccur</w:t>
            </w:r>
          </w:p>
        </w:tc>
      </w:tr>
    </w:tbl>
    <w:p w14:paraId="16469A2C" w14:textId="77777777" w:rsidR="003568C9" w:rsidRDefault="003568C9" w:rsidP="00F11F9A">
      <w:pPr>
        <w:pStyle w:val="Heading2"/>
      </w:pPr>
    </w:p>
    <w:p w14:paraId="50ABB1D1" w14:textId="77777777" w:rsidR="003568C9" w:rsidRDefault="003568C9" w:rsidP="00F11F9A">
      <w:pPr>
        <w:pStyle w:val="Heading2"/>
      </w:pPr>
    </w:p>
    <w:p w14:paraId="2F4991EE" w14:textId="77777777" w:rsidR="003568C9" w:rsidRDefault="003568C9" w:rsidP="00F11F9A">
      <w:pPr>
        <w:pStyle w:val="Heading2"/>
      </w:pPr>
    </w:p>
    <w:p w14:paraId="4C4BC93C" w14:textId="77777777" w:rsidR="003568C9" w:rsidRDefault="003568C9" w:rsidP="00F11F9A">
      <w:pPr>
        <w:pStyle w:val="Heading2"/>
      </w:pPr>
    </w:p>
    <w:p w14:paraId="1255B82A" w14:textId="77777777" w:rsidR="006769A3" w:rsidRDefault="006769A3" w:rsidP="00F11F9A">
      <w:pPr>
        <w:pStyle w:val="Heading2"/>
      </w:pPr>
    </w:p>
    <w:p w14:paraId="3CD10EF7" w14:textId="77777777" w:rsidR="006769A3" w:rsidRDefault="006769A3" w:rsidP="00F11F9A">
      <w:pPr>
        <w:pStyle w:val="Heading2"/>
      </w:pPr>
    </w:p>
    <w:p w14:paraId="6A491393" w14:textId="77777777" w:rsidR="006769A3" w:rsidRDefault="006769A3" w:rsidP="00F11F9A">
      <w:pPr>
        <w:pStyle w:val="Heading2"/>
      </w:pPr>
    </w:p>
    <w:p w14:paraId="3A4664E6" w14:textId="77777777" w:rsidR="006769A3" w:rsidRDefault="006769A3" w:rsidP="00F11F9A">
      <w:pPr>
        <w:pStyle w:val="Heading2"/>
      </w:pPr>
    </w:p>
    <w:p w14:paraId="565F65E1" w14:textId="77777777" w:rsidR="006769A3" w:rsidRDefault="006769A3" w:rsidP="00F11F9A">
      <w:pPr>
        <w:pStyle w:val="Heading2"/>
      </w:pPr>
    </w:p>
    <w:p w14:paraId="00721DC4" w14:textId="77777777" w:rsidR="006769A3" w:rsidRDefault="006769A3" w:rsidP="00F11F9A">
      <w:pPr>
        <w:pStyle w:val="Heading2"/>
      </w:pPr>
    </w:p>
    <w:p w14:paraId="741D33E2" w14:textId="77777777" w:rsidR="006769A3" w:rsidRDefault="006769A3" w:rsidP="00F11F9A">
      <w:pPr>
        <w:pStyle w:val="Heading2"/>
      </w:pPr>
    </w:p>
    <w:p w14:paraId="328F7243" w14:textId="77777777" w:rsidR="006769A3" w:rsidRDefault="006769A3" w:rsidP="00F11F9A">
      <w:pPr>
        <w:pStyle w:val="Heading2"/>
      </w:pPr>
    </w:p>
    <w:p w14:paraId="7CAB930C" w14:textId="77777777" w:rsidR="006769A3" w:rsidRDefault="006769A3" w:rsidP="00F11F9A">
      <w:pPr>
        <w:pStyle w:val="Heading2"/>
      </w:pPr>
    </w:p>
    <w:p w14:paraId="5DA60605" w14:textId="77777777" w:rsidR="006769A3" w:rsidRDefault="006769A3" w:rsidP="00F11F9A">
      <w:pPr>
        <w:pStyle w:val="Heading2"/>
      </w:pPr>
    </w:p>
    <w:p w14:paraId="0A21CC5A" w14:textId="77777777" w:rsidR="006769A3" w:rsidRDefault="006769A3" w:rsidP="00F11F9A">
      <w:pPr>
        <w:pStyle w:val="Heading2"/>
      </w:pPr>
    </w:p>
    <w:p w14:paraId="753502A4" w14:textId="28C6C92C" w:rsidR="000137C2" w:rsidRPr="00F11F9A" w:rsidRDefault="000137C2" w:rsidP="00F11F9A">
      <w:pPr>
        <w:pStyle w:val="Heading2"/>
      </w:pPr>
      <w:bookmarkStart w:id="57" w:name="_Toc14338557"/>
      <w:r w:rsidRPr="00F11F9A">
        <w:lastRenderedPageBreak/>
        <w:t>Original Restoration Phase</w:t>
      </w:r>
      <w:bookmarkEnd w:id="57"/>
    </w:p>
    <w:p w14:paraId="0DB35221" w14:textId="3DBC84DA"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During the restoration phase, the steps taken to </w:t>
      </w:r>
      <w:r w:rsidR="00266C9D">
        <w:rPr>
          <w:rFonts w:ascii="Calibri" w:hAnsi="Calibri" w:cs="Calibri"/>
          <w:sz w:val="22"/>
          <w:szCs w:val="22"/>
        </w:rPr>
        <w:t>restore services</w:t>
      </w:r>
      <w:r w:rsidRPr="00B00C6A">
        <w:rPr>
          <w:rFonts w:ascii="Calibri" w:hAnsi="Calibri" w:cs="Calibri"/>
          <w:sz w:val="22"/>
          <w:szCs w:val="22"/>
        </w:rPr>
        <w:t xml:space="preserve"> will vary based on the type of issue. </w:t>
      </w:r>
      <w:r w:rsidR="00266C9D">
        <w:rPr>
          <w:rFonts w:ascii="Calibri" w:hAnsi="Calibri" w:cs="Calibri"/>
          <w:sz w:val="22"/>
          <w:szCs w:val="22"/>
        </w:rPr>
        <w:t>The general steps are listed below, that apply in most scenarios.</w:t>
      </w:r>
    </w:p>
    <w:p w14:paraId="33627BE7" w14:textId="77777777" w:rsidR="000137C2" w:rsidRPr="00B00C6A" w:rsidRDefault="000137C2" w:rsidP="000137C2">
      <w:pPr>
        <w:rPr>
          <w:rFonts w:ascii="Calibri" w:hAnsi="Calibri" w:cs="Calibri"/>
          <w:sz w:val="22"/>
          <w:szCs w:val="22"/>
        </w:rPr>
      </w:pPr>
    </w:p>
    <w:p w14:paraId="6438246F" w14:textId="1EB30250" w:rsidR="000137C2" w:rsidRPr="00F11F9A" w:rsidRDefault="004A2D81" w:rsidP="000137C2">
      <w:pPr>
        <w:pStyle w:val="Heading3"/>
        <w:rPr>
          <w:rFonts w:ascii="Calibri" w:hAnsi="Calibri" w:cs="Calibri"/>
          <w:sz w:val="22"/>
          <w:szCs w:val="22"/>
        </w:rPr>
      </w:pPr>
      <w:bookmarkStart w:id="58" w:name="_Toc14338558"/>
      <w:r w:rsidRPr="004A2D81">
        <w:rPr>
          <w:rFonts w:ascii="Calibri" w:hAnsi="Calibri" w:cs="Calibri"/>
          <w:sz w:val="22"/>
          <w:szCs w:val="22"/>
        </w:rPr>
        <w:t xml:space="preserve">Data Center/Internal Resource Disruption </w:t>
      </w:r>
      <w:r>
        <w:rPr>
          <w:rFonts w:ascii="Calibri" w:hAnsi="Calibri" w:cs="Calibri"/>
          <w:sz w:val="22"/>
          <w:szCs w:val="22"/>
        </w:rPr>
        <w:t>Restoration</w:t>
      </w:r>
      <w:bookmarkEnd w:id="58"/>
      <w:r w:rsidR="000137C2" w:rsidRPr="00F11F9A">
        <w:rPr>
          <w:rFonts w:ascii="Calibri" w:hAnsi="Calibri" w:cs="Calibri"/>
          <w:sz w:val="22"/>
          <w:szCs w:val="22"/>
        </w:rPr>
        <w:t xml:space="preserve"> </w:t>
      </w:r>
    </w:p>
    <w:p w14:paraId="58DA9628" w14:textId="3ECFA7DD" w:rsidR="000137C2" w:rsidRPr="006E5DA4" w:rsidRDefault="000B3665" w:rsidP="0023270C">
      <w:pPr>
        <w:pStyle w:val="Heading4"/>
      </w:pPr>
      <w:r w:rsidRPr="006E5DA4">
        <w:t>Full-Service</w:t>
      </w:r>
      <w:r w:rsidR="000137C2" w:rsidRPr="006E5DA4">
        <w:t xml:space="preserve"> Restoration</w:t>
      </w:r>
    </w:p>
    <w:tbl>
      <w:tblPr>
        <w:tblStyle w:val="GridTable4-Accent6"/>
        <w:tblW w:w="0" w:type="auto"/>
        <w:tblLook w:val="04A0" w:firstRow="1" w:lastRow="0" w:firstColumn="1" w:lastColumn="0" w:noHBand="0" w:noVBand="1"/>
      </w:tblPr>
      <w:tblGrid>
        <w:gridCol w:w="2929"/>
        <w:gridCol w:w="1196"/>
        <w:gridCol w:w="1209"/>
        <w:gridCol w:w="5446"/>
      </w:tblGrid>
      <w:tr w:rsidR="000137C2" w:rsidRPr="00B00C6A" w14:paraId="68132C67" w14:textId="77777777" w:rsidTr="00266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54BF6295"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196" w:type="dxa"/>
          </w:tcPr>
          <w:p w14:paraId="4D35D71A"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09" w:type="dxa"/>
          </w:tcPr>
          <w:p w14:paraId="2589ECA5"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446" w:type="dxa"/>
          </w:tcPr>
          <w:p w14:paraId="37483482"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241C1A8E" w14:textId="77777777" w:rsidTr="00266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429B48B4"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Determine whether failback to original Data Center will be pursued</w:t>
            </w:r>
          </w:p>
        </w:tc>
        <w:tc>
          <w:tcPr>
            <w:tcW w:w="1196" w:type="dxa"/>
          </w:tcPr>
          <w:p w14:paraId="5A4100B3"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09" w:type="dxa"/>
          </w:tcPr>
          <w:p w14:paraId="0AC4AEAB"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TBD</w:t>
            </w:r>
          </w:p>
        </w:tc>
        <w:tc>
          <w:tcPr>
            <w:tcW w:w="5446" w:type="dxa"/>
          </w:tcPr>
          <w:p w14:paraId="366D8F38"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Restoration procedures determined</w:t>
            </w:r>
          </w:p>
        </w:tc>
      </w:tr>
      <w:tr w:rsidR="000137C2" w:rsidRPr="00B00C6A" w14:paraId="459E573E" w14:textId="77777777" w:rsidTr="00266C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697D370F"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Complete Failback</w:t>
            </w:r>
          </w:p>
        </w:tc>
        <w:tc>
          <w:tcPr>
            <w:tcW w:w="1196" w:type="dxa"/>
          </w:tcPr>
          <w:p w14:paraId="03B62261"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09" w:type="dxa"/>
          </w:tcPr>
          <w:p w14:paraId="7D51943D"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TBD</w:t>
            </w:r>
          </w:p>
        </w:tc>
        <w:tc>
          <w:tcPr>
            <w:tcW w:w="5446" w:type="dxa"/>
          </w:tcPr>
          <w:p w14:paraId="3DB0E06C" w14:textId="77777777" w:rsidR="000137C2" w:rsidRPr="00B00C6A" w:rsidRDefault="000137C2" w:rsidP="000137C2">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Failback steps executed, including handoffs between key dependencies</w:t>
            </w:r>
          </w:p>
        </w:tc>
      </w:tr>
      <w:tr w:rsidR="000137C2" w:rsidRPr="00B00C6A" w14:paraId="3E48E544" w14:textId="77777777" w:rsidTr="00266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6685AE5A"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Test Failback</w:t>
            </w:r>
          </w:p>
        </w:tc>
        <w:tc>
          <w:tcPr>
            <w:tcW w:w="1196" w:type="dxa"/>
          </w:tcPr>
          <w:p w14:paraId="317EA1D1"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09" w:type="dxa"/>
          </w:tcPr>
          <w:p w14:paraId="621290B6"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TBD</w:t>
            </w:r>
          </w:p>
        </w:tc>
        <w:tc>
          <w:tcPr>
            <w:tcW w:w="5446" w:type="dxa"/>
          </w:tcPr>
          <w:p w14:paraId="7D468263" w14:textId="77777777" w:rsidR="000137C2" w:rsidRPr="00B00C6A" w:rsidRDefault="000137C2" w:rsidP="000137C2">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Tests assigned and performed</w:t>
            </w:r>
          </w:p>
          <w:p w14:paraId="1504FBDD" w14:textId="77777777" w:rsidR="000137C2" w:rsidRPr="00B00C6A" w:rsidRDefault="000137C2" w:rsidP="000137C2">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Results summarized and communicated to group</w:t>
            </w:r>
          </w:p>
          <w:p w14:paraId="7B3F1656" w14:textId="77777777" w:rsidR="000137C2" w:rsidRPr="00B00C6A" w:rsidRDefault="000137C2" w:rsidP="000137C2">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Issues (if any) communicated to group</w:t>
            </w:r>
          </w:p>
        </w:tc>
      </w:tr>
      <w:tr w:rsidR="000137C2" w:rsidRPr="00B00C6A" w14:paraId="5C121D59" w14:textId="77777777" w:rsidTr="00266C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0D903DA5"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Determine whether failback was successful</w:t>
            </w:r>
          </w:p>
        </w:tc>
        <w:tc>
          <w:tcPr>
            <w:tcW w:w="1196" w:type="dxa"/>
          </w:tcPr>
          <w:p w14:paraId="7199918B"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09" w:type="dxa"/>
          </w:tcPr>
          <w:p w14:paraId="2B7180F3"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TBD</w:t>
            </w:r>
          </w:p>
        </w:tc>
        <w:tc>
          <w:tcPr>
            <w:tcW w:w="5446" w:type="dxa"/>
          </w:tcPr>
          <w:p w14:paraId="3C6CC311" w14:textId="77777777" w:rsidR="000137C2" w:rsidRPr="00B00C6A" w:rsidRDefault="000137C2" w:rsidP="000137C2">
            <w:pPr>
              <w:pStyle w:val="ListParagraph"/>
              <w:numPr>
                <w:ilvl w:val="0"/>
                <w:numId w:val="16"/>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 xml:space="preserve">Declaration of successful failback and communication to stakeholder group. </w:t>
            </w:r>
          </w:p>
          <w:p w14:paraId="33844662" w14:textId="77777777" w:rsidR="000137C2" w:rsidRPr="00B00C6A" w:rsidRDefault="000137C2" w:rsidP="000137C2">
            <w:pPr>
              <w:pStyle w:val="ListParagraph"/>
              <w:numPr>
                <w:ilvl w:val="0"/>
                <w:numId w:val="16"/>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 xml:space="preserve">Disaster recovery procedures closed. </w:t>
            </w:r>
          </w:p>
          <w:p w14:paraId="748CE3F5" w14:textId="603F7F1B" w:rsidR="000137C2" w:rsidRPr="00B00C6A" w:rsidRDefault="000137C2" w:rsidP="000137C2">
            <w:pPr>
              <w:pStyle w:val="ListParagraph"/>
              <w:numPr>
                <w:ilvl w:val="0"/>
                <w:numId w:val="16"/>
              </w:numPr>
              <w:contextual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 xml:space="preserve">Results summarized, and DRP updated (as needed). </w:t>
            </w:r>
          </w:p>
        </w:tc>
      </w:tr>
    </w:tbl>
    <w:p w14:paraId="0802EC26" w14:textId="102C04BB" w:rsidR="000137C2" w:rsidRPr="00B00C6A" w:rsidRDefault="000137C2" w:rsidP="000A0337">
      <w:pPr>
        <w:rPr>
          <w:rFonts w:ascii="Calibri" w:hAnsi="Calibri" w:cs="Calibri"/>
          <w:sz w:val="22"/>
          <w:szCs w:val="22"/>
        </w:rPr>
      </w:pPr>
      <w:r w:rsidRPr="00B00C6A">
        <w:rPr>
          <w:rFonts w:ascii="Calibri" w:hAnsi="Calibri" w:cs="Calibri"/>
          <w:sz w:val="22"/>
          <w:szCs w:val="22"/>
        </w:rPr>
        <w:t xml:space="preserve">The following section contains steps for the restoration procedures.  </w:t>
      </w:r>
    </w:p>
    <w:p w14:paraId="732A19A3" w14:textId="77777777" w:rsidR="000137C2" w:rsidRPr="00DE631A" w:rsidRDefault="000137C2" w:rsidP="000137C2">
      <w:pPr>
        <w:pStyle w:val="Heading3"/>
        <w:rPr>
          <w:rFonts w:ascii="Calibri" w:hAnsi="Calibri" w:cs="Calibri"/>
          <w:b w:val="0"/>
          <w:sz w:val="22"/>
          <w:szCs w:val="22"/>
        </w:rPr>
      </w:pPr>
      <w:bookmarkStart w:id="59" w:name="_Toc14338559"/>
      <w:r w:rsidRPr="00DE631A">
        <w:rPr>
          <w:rFonts w:ascii="Calibri" w:hAnsi="Calibri" w:cs="Calibri"/>
          <w:b w:val="0"/>
          <w:sz w:val="22"/>
          <w:szCs w:val="22"/>
        </w:rPr>
        <w:t>Internal or External Dependency Restoration</w:t>
      </w:r>
      <w:bookmarkEnd w:id="59"/>
    </w:p>
    <w:p w14:paraId="31266605" w14:textId="77777777" w:rsidR="000137C2" w:rsidRPr="006E5DA4" w:rsidRDefault="000137C2" w:rsidP="0023270C">
      <w:pPr>
        <w:pStyle w:val="Heading4"/>
      </w:pPr>
      <w:r w:rsidRPr="006E5DA4">
        <w:t>Execute available recovery procedures</w:t>
      </w:r>
    </w:p>
    <w:tbl>
      <w:tblPr>
        <w:tblStyle w:val="GridTable4-Accent6"/>
        <w:tblW w:w="0" w:type="auto"/>
        <w:tblLook w:val="04A0" w:firstRow="1" w:lastRow="0" w:firstColumn="1" w:lastColumn="0" w:noHBand="0" w:noVBand="1"/>
      </w:tblPr>
      <w:tblGrid>
        <w:gridCol w:w="2921"/>
        <w:gridCol w:w="1199"/>
        <w:gridCol w:w="1211"/>
        <w:gridCol w:w="5449"/>
      </w:tblGrid>
      <w:tr w:rsidR="000137C2" w:rsidRPr="00B00C6A" w14:paraId="46211865" w14:textId="77777777" w:rsidTr="00322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2924A58F"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7DF02D52"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0207A2D8"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79FEFC47"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47E245FB" w14:textId="77777777" w:rsidTr="00322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EB1BB1F" w14:textId="77777777" w:rsidR="000137C2" w:rsidRPr="00B00C6A" w:rsidRDefault="000137C2" w:rsidP="007B4114">
            <w:pPr>
              <w:rPr>
                <w:rFonts w:ascii="Calibri" w:hAnsi="Calibri" w:cs="Calibri"/>
                <w:sz w:val="22"/>
                <w:szCs w:val="22"/>
              </w:rPr>
            </w:pPr>
          </w:p>
        </w:tc>
        <w:tc>
          <w:tcPr>
            <w:tcW w:w="1211" w:type="dxa"/>
          </w:tcPr>
          <w:p w14:paraId="03648BB4"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43501A2F"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730953D7"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137C2" w:rsidRPr="00B00C6A" w14:paraId="6E3D9614" w14:textId="77777777" w:rsidTr="00322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EA39728" w14:textId="77777777" w:rsidR="000137C2" w:rsidRPr="00B00C6A" w:rsidRDefault="000137C2" w:rsidP="007B4114">
            <w:pPr>
              <w:rPr>
                <w:rFonts w:ascii="Calibri" w:hAnsi="Calibri" w:cs="Calibri"/>
                <w:sz w:val="22"/>
                <w:szCs w:val="22"/>
              </w:rPr>
            </w:pPr>
          </w:p>
        </w:tc>
        <w:tc>
          <w:tcPr>
            <w:tcW w:w="1211" w:type="dxa"/>
          </w:tcPr>
          <w:p w14:paraId="74EAC5BA"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6DB0557F"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20CCDCC1"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bl>
    <w:p w14:paraId="4BB35F6C" w14:textId="14B67094" w:rsidR="000137C2" w:rsidRPr="006E5DA4" w:rsidRDefault="000137C2" w:rsidP="0023270C">
      <w:pPr>
        <w:pStyle w:val="Heading4"/>
      </w:pPr>
      <w:r w:rsidRPr="006E5DA4">
        <w:t>Take no action – monitor status</w:t>
      </w:r>
    </w:p>
    <w:p w14:paraId="3B608A47" w14:textId="77777777"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This recovery procedure would only be the chosen alternative in the event no other options were available to (e.g. the cause and recovery of the disruption is fully in the control of another department or vendor). </w:t>
      </w:r>
    </w:p>
    <w:tbl>
      <w:tblPr>
        <w:tblStyle w:val="GridTable4-Accent6"/>
        <w:tblW w:w="0" w:type="auto"/>
        <w:tblLook w:val="04A0" w:firstRow="1" w:lastRow="0" w:firstColumn="1" w:lastColumn="0" w:noHBand="0" w:noVBand="1"/>
      </w:tblPr>
      <w:tblGrid>
        <w:gridCol w:w="2947"/>
        <w:gridCol w:w="1196"/>
        <w:gridCol w:w="1209"/>
        <w:gridCol w:w="5428"/>
      </w:tblGrid>
      <w:tr w:rsidR="000137C2" w:rsidRPr="00B00C6A" w14:paraId="7CA71D0D" w14:textId="77777777" w:rsidTr="00322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01A589AF"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469FA16A"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75004B1A"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274E29D2"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05A9E786" w14:textId="77777777" w:rsidTr="00322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2126BAB"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Track communication and status with the core recovery team.</w:t>
            </w:r>
          </w:p>
        </w:tc>
        <w:tc>
          <w:tcPr>
            <w:tcW w:w="1211" w:type="dxa"/>
          </w:tcPr>
          <w:p w14:paraId="07B940FD"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68FED06C"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128EA703"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Provide feedback about SharePoint service availability</w:t>
            </w:r>
          </w:p>
        </w:tc>
      </w:tr>
      <w:tr w:rsidR="000137C2" w:rsidRPr="00B00C6A" w14:paraId="701207D4" w14:textId="77777777" w:rsidTr="00322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223B374"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 xml:space="preserve">Send out frequent updates to core stakeholders with the status. </w:t>
            </w:r>
          </w:p>
        </w:tc>
        <w:tc>
          <w:tcPr>
            <w:tcW w:w="1211" w:type="dxa"/>
          </w:tcPr>
          <w:p w14:paraId="0EA856B0"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6B1266D7"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6ACD53F5" w14:textId="77777777" w:rsidR="000137C2"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p w14:paraId="3C003C31" w14:textId="1BB78746" w:rsidR="007A2330" w:rsidRPr="00B00C6A" w:rsidRDefault="007A2330"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bl>
    <w:p w14:paraId="7EC33CA8" w14:textId="77777777" w:rsidR="000137C2" w:rsidRPr="00B00C6A" w:rsidRDefault="000137C2" w:rsidP="000137C2">
      <w:pPr>
        <w:rPr>
          <w:rFonts w:ascii="Calibri" w:hAnsi="Calibri" w:cs="Calibri"/>
          <w:sz w:val="22"/>
          <w:szCs w:val="22"/>
        </w:rPr>
      </w:pPr>
    </w:p>
    <w:p w14:paraId="22FB07EC" w14:textId="77777777" w:rsidR="000137C2" w:rsidRPr="00B00C6A" w:rsidRDefault="000137C2" w:rsidP="000137C2">
      <w:pPr>
        <w:rPr>
          <w:rFonts w:ascii="Calibri" w:hAnsi="Calibri" w:cs="Calibri"/>
          <w:sz w:val="22"/>
          <w:szCs w:val="22"/>
        </w:rPr>
      </w:pPr>
    </w:p>
    <w:p w14:paraId="1AAA35EE" w14:textId="77777777" w:rsidR="006E5DA4" w:rsidRDefault="006E5DA4">
      <w:pPr>
        <w:rPr>
          <w:rFonts w:ascii="Calibri" w:eastAsiaTheme="majorEastAsia" w:hAnsi="Calibri" w:cs="Calibri"/>
          <w:b/>
          <w:color w:val="C00000"/>
          <w:kern w:val="0"/>
          <w:sz w:val="22"/>
          <w:szCs w:val="22"/>
          <w:lang w:bidi="en-US"/>
        </w:rPr>
      </w:pPr>
      <w:bookmarkStart w:id="60" w:name="_Toc132624362"/>
      <w:bookmarkStart w:id="61" w:name="_Toc252889723"/>
      <w:r>
        <w:rPr>
          <w:rFonts w:ascii="Calibri" w:hAnsi="Calibri" w:cs="Calibri"/>
          <w:b/>
          <w:sz w:val="22"/>
          <w:szCs w:val="22"/>
        </w:rPr>
        <w:br w:type="page"/>
      </w:r>
    </w:p>
    <w:p w14:paraId="24937B6D" w14:textId="4DF46074" w:rsidR="000137C2" w:rsidRPr="00DE631A" w:rsidRDefault="00DE631A" w:rsidP="000137C2">
      <w:pPr>
        <w:pStyle w:val="Heading3"/>
        <w:rPr>
          <w:rFonts w:ascii="Calibri" w:hAnsi="Calibri" w:cs="Calibri"/>
          <w:b w:val="0"/>
          <w:sz w:val="22"/>
          <w:szCs w:val="22"/>
        </w:rPr>
      </w:pPr>
      <w:bookmarkStart w:id="62" w:name="_Toc14338560"/>
      <w:r w:rsidRPr="00DE631A">
        <w:rPr>
          <w:rFonts w:ascii="Calibri" w:hAnsi="Calibri" w:cs="Calibri"/>
          <w:b w:val="0"/>
          <w:sz w:val="22"/>
          <w:szCs w:val="22"/>
        </w:rPr>
        <w:lastRenderedPageBreak/>
        <w:t>S</w:t>
      </w:r>
      <w:r w:rsidR="000137C2" w:rsidRPr="00DE631A">
        <w:rPr>
          <w:rFonts w:ascii="Calibri" w:hAnsi="Calibri" w:cs="Calibri"/>
          <w:b w:val="0"/>
          <w:sz w:val="22"/>
          <w:szCs w:val="22"/>
        </w:rPr>
        <w:t xml:space="preserve">ignificant Network </w:t>
      </w:r>
      <w:r w:rsidR="00293060">
        <w:rPr>
          <w:rFonts w:ascii="Calibri" w:hAnsi="Calibri" w:cs="Calibri"/>
          <w:b w:val="0"/>
          <w:sz w:val="22"/>
          <w:szCs w:val="22"/>
        </w:rPr>
        <w:t>Disruption</w:t>
      </w:r>
      <w:r w:rsidR="000137C2" w:rsidRPr="00DE631A">
        <w:rPr>
          <w:rFonts w:ascii="Calibri" w:hAnsi="Calibri" w:cs="Calibri"/>
          <w:b w:val="0"/>
          <w:sz w:val="22"/>
          <w:szCs w:val="22"/>
        </w:rPr>
        <w:t xml:space="preserve"> Restoration</w:t>
      </w:r>
      <w:bookmarkEnd w:id="62"/>
    </w:p>
    <w:p w14:paraId="48F2CB68" w14:textId="77777777" w:rsidR="000137C2" w:rsidRPr="00787367" w:rsidRDefault="000137C2" w:rsidP="0023270C">
      <w:pPr>
        <w:pStyle w:val="Heading4"/>
      </w:pPr>
      <w:r w:rsidRPr="00787367">
        <w:t>Execute available recovery procedures</w:t>
      </w:r>
    </w:p>
    <w:tbl>
      <w:tblPr>
        <w:tblStyle w:val="GridTable5Dark-Accent2"/>
        <w:tblW w:w="0" w:type="auto"/>
        <w:tblLook w:val="04A0" w:firstRow="1" w:lastRow="0" w:firstColumn="1" w:lastColumn="0" w:noHBand="0" w:noVBand="1"/>
      </w:tblPr>
      <w:tblGrid>
        <w:gridCol w:w="2876"/>
        <w:gridCol w:w="1355"/>
        <w:gridCol w:w="1205"/>
        <w:gridCol w:w="5344"/>
      </w:tblGrid>
      <w:tr w:rsidR="000137C2" w:rsidRPr="00B00C6A" w14:paraId="0C37C076" w14:textId="77777777" w:rsidTr="000A0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14:paraId="25722136"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373" w:type="dxa"/>
          </w:tcPr>
          <w:p w14:paraId="2670D296"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1" w:type="dxa"/>
          </w:tcPr>
          <w:p w14:paraId="514B8049"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479" w:type="dxa"/>
          </w:tcPr>
          <w:p w14:paraId="58854869"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0EF5672A" w14:textId="77777777" w:rsidTr="000A0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14:paraId="51DF19F3" w14:textId="77777777" w:rsidR="000137C2" w:rsidRPr="00B00C6A" w:rsidRDefault="000137C2" w:rsidP="007B4114">
            <w:pPr>
              <w:rPr>
                <w:rFonts w:ascii="Calibri" w:hAnsi="Calibri" w:cs="Calibri"/>
                <w:sz w:val="22"/>
                <w:szCs w:val="22"/>
              </w:rPr>
            </w:pPr>
          </w:p>
        </w:tc>
        <w:tc>
          <w:tcPr>
            <w:tcW w:w="1373" w:type="dxa"/>
          </w:tcPr>
          <w:p w14:paraId="76F36A1F"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1" w:type="dxa"/>
          </w:tcPr>
          <w:p w14:paraId="733B2836"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479" w:type="dxa"/>
          </w:tcPr>
          <w:p w14:paraId="3F8290AF"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bl>
    <w:p w14:paraId="778364B6" w14:textId="36099C08" w:rsidR="000137C2" w:rsidRPr="00787367" w:rsidRDefault="000137C2" w:rsidP="0023270C">
      <w:pPr>
        <w:pStyle w:val="Heading4"/>
      </w:pPr>
      <w:r w:rsidRPr="00787367">
        <w:t>Take no action – monitor status</w:t>
      </w:r>
    </w:p>
    <w:p w14:paraId="06BB8BA3" w14:textId="77777777"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This recovery procedure would only be the chosen alternative in the event no other options were available to (e.g. the cause and recovery of the internal or external dependency is fully in the control of another department or vendor). </w:t>
      </w:r>
    </w:p>
    <w:tbl>
      <w:tblPr>
        <w:tblStyle w:val="GridTable4-Accent6"/>
        <w:tblW w:w="0" w:type="auto"/>
        <w:tblLook w:val="04A0" w:firstRow="1" w:lastRow="0" w:firstColumn="1" w:lastColumn="0" w:noHBand="0" w:noVBand="1"/>
      </w:tblPr>
      <w:tblGrid>
        <w:gridCol w:w="2948"/>
        <w:gridCol w:w="1197"/>
        <w:gridCol w:w="1209"/>
        <w:gridCol w:w="5426"/>
      </w:tblGrid>
      <w:tr w:rsidR="000137C2" w:rsidRPr="00B00C6A" w14:paraId="2C728893" w14:textId="77777777" w:rsidTr="00806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63E8A6E2"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Step</w:t>
            </w:r>
          </w:p>
        </w:tc>
        <w:tc>
          <w:tcPr>
            <w:tcW w:w="1211" w:type="dxa"/>
          </w:tcPr>
          <w:p w14:paraId="6F570E8E"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Owner</w:t>
            </w:r>
          </w:p>
        </w:tc>
        <w:tc>
          <w:tcPr>
            <w:tcW w:w="1217" w:type="dxa"/>
          </w:tcPr>
          <w:p w14:paraId="79D65159"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Duration</w:t>
            </w:r>
          </w:p>
        </w:tc>
        <w:tc>
          <w:tcPr>
            <w:tcW w:w="5588" w:type="dxa"/>
          </w:tcPr>
          <w:p w14:paraId="2DFBB599" w14:textId="77777777" w:rsidR="000137C2" w:rsidRPr="00B00C6A"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Components</w:t>
            </w:r>
          </w:p>
        </w:tc>
      </w:tr>
      <w:tr w:rsidR="000137C2" w:rsidRPr="00B00C6A" w14:paraId="55C816CD" w14:textId="77777777" w:rsidTr="0080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40EE28A6"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Track communication and status with the core recovery team.</w:t>
            </w:r>
          </w:p>
        </w:tc>
        <w:tc>
          <w:tcPr>
            <w:tcW w:w="1211" w:type="dxa"/>
          </w:tcPr>
          <w:p w14:paraId="0B9A3975"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369AE61E" w14:textId="77777777" w:rsidR="000137C2" w:rsidRPr="00B00C6A" w:rsidRDefault="000137C2"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6F7AD19B" w14:textId="77777777" w:rsidR="000137C2" w:rsidRPr="00B00C6A" w:rsidRDefault="000137C2" w:rsidP="000137C2">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137C2" w:rsidRPr="00B00C6A" w14:paraId="2E3228CD" w14:textId="77777777" w:rsidTr="0080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781F9B19" w14:textId="77777777" w:rsidR="000137C2" w:rsidRPr="00B00C6A" w:rsidRDefault="000137C2" w:rsidP="007B4114">
            <w:pPr>
              <w:rPr>
                <w:rFonts w:ascii="Calibri" w:hAnsi="Calibri" w:cs="Calibri"/>
                <w:sz w:val="22"/>
                <w:szCs w:val="22"/>
              </w:rPr>
            </w:pPr>
            <w:r w:rsidRPr="00B00C6A">
              <w:rPr>
                <w:rFonts w:ascii="Calibri" w:hAnsi="Calibri" w:cs="Calibri"/>
                <w:sz w:val="22"/>
                <w:szCs w:val="22"/>
              </w:rPr>
              <w:t xml:space="preserve">Send out frequent updates to core stakeholders with the status. </w:t>
            </w:r>
          </w:p>
        </w:tc>
        <w:tc>
          <w:tcPr>
            <w:tcW w:w="1211" w:type="dxa"/>
          </w:tcPr>
          <w:p w14:paraId="6F8E0C1C"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DR TEAM</w:t>
            </w:r>
          </w:p>
        </w:tc>
        <w:tc>
          <w:tcPr>
            <w:tcW w:w="1217" w:type="dxa"/>
          </w:tcPr>
          <w:p w14:paraId="37737C18"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B00C6A">
              <w:rPr>
                <w:rFonts w:ascii="Calibri" w:hAnsi="Calibri" w:cs="Calibri"/>
                <w:sz w:val="22"/>
                <w:szCs w:val="22"/>
              </w:rPr>
              <w:t>As needed</w:t>
            </w:r>
          </w:p>
        </w:tc>
        <w:tc>
          <w:tcPr>
            <w:tcW w:w="5588" w:type="dxa"/>
          </w:tcPr>
          <w:p w14:paraId="646C6A2D"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bl>
    <w:p w14:paraId="5553FBE4" w14:textId="77777777" w:rsidR="000137C2" w:rsidRDefault="000137C2" w:rsidP="000137C2">
      <w:pPr>
        <w:rPr>
          <w:rFonts w:ascii="Calibri" w:hAnsi="Calibri" w:cs="Calibri"/>
          <w:sz w:val="22"/>
          <w:szCs w:val="22"/>
        </w:rPr>
      </w:pPr>
    </w:p>
    <w:p w14:paraId="60DABB5D" w14:textId="77777777" w:rsidR="00DE631A" w:rsidRDefault="00DE631A" w:rsidP="000137C2">
      <w:pPr>
        <w:rPr>
          <w:rFonts w:ascii="Calibri" w:hAnsi="Calibri" w:cs="Calibri"/>
          <w:sz w:val="22"/>
          <w:szCs w:val="22"/>
        </w:rPr>
      </w:pPr>
    </w:p>
    <w:p w14:paraId="7DBA9EAD" w14:textId="77777777" w:rsidR="00DE631A" w:rsidRDefault="00DE631A" w:rsidP="000137C2">
      <w:pPr>
        <w:rPr>
          <w:rFonts w:ascii="Calibri" w:hAnsi="Calibri" w:cs="Calibri"/>
          <w:sz w:val="22"/>
          <w:szCs w:val="22"/>
        </w:rPr>
      </w:pPr>
    </w:p>
    <w:p w14:paraId="2075C0EC" w14:textId="77777777" w:rsidR="00DE631A" w:rsidRDefault="00DE631A" w:rsidP="000137C2">
      <w:pPr>
        <w:rPr>
          <w:rFonts w:ascii="Calibri" w:hAnsi="Calibri" w:cs="Calibri"/>
          <w:sz w:val="22"/>
          <w:szCs w:val="22"/>
        </w:rPr>
      </w:pPr>
    </w:p>
    <w:p w14:paraId="4AEE4326" w14:textId="34A8F154" w:rsidR="00DE631A" w:rsidRPr="001F1E25" w:rsidRDefault="001F1E25" w:rsidP="00553A1E">
      <w:pPr>
        <w:pStyle w:val="Heading1"/>
      </w:pPr>
      <w:bookmarkStart w:id="63" w:name="_Toc14338561"/>
      <w:r>
        <w:t>Maintenance of Plan</w:t>
      </w:r>
      <w:bookmarkEnd w:id="63"/>
    </w:p>
    <w:p w14:paraId="5B358254" w14:textId="77777777" w:rsidR="00F572EC" w:rsidRPr="00FA7FA6" w:rsidRDefault="00F572EC" w:rsidP="00F572EC">
      <w:pPr>
        <w:widowControl/>
        <w:numPr>
          <w:ilvl w:val="0"/>
          <w:numId w:val="27"/>
        </w:numPr>
        <w:suppressAutoHyphens w:val="0"/>
        <w:autoSpaceDN/>
        <w:textAlignment w:val="auto"/>
        <w:rPr>
          <w:rFonts w:ascii="Calibri" w:hAnsi="Calibri" w:cs="Calibri"/>
          <w:sz w:val="22"/>
          <w:szCs w:val="22"/>
        </w:rPr>
      </w:pPr>
      <w:bookmarkStart w:id="64" w:name="_Appendix_A:_Disaster"/>
      <w:bookmarkEnd w:id="64"/>
      <w:r w:rsidRPr="00FA7FA6">
        <w:rPr>
          <w:rFonts w:ascii="Calibri" w:hAnsi="Calibri" w:cs="Calibri"/>
          <w:sz w:val="22"/>
          <w:szCs w:val="22"/>
        </w:rPr>
        <w:t>Documentation repository</w:t>
      </w:r>
    </w:p>
    <w:p w14:paraId="2ED5B1D9" w14:textId="77777777" w:rsidR="00F572EC" w:rsidRPr="00FA7FA6" w:rsidRDefault="00F572EC" w:rsidP="00F572EC">
      <w:pPr>
        <w:widowControl/>
        <w:numPr>
          <w:ilvl w:val="0"/>
          <w:numId w:val="27"/>
        </w:numPr>
        <w:suppressAutoHyphens w:val="0"/>
        <w:autoSpaceDN/>
        <w:textAlignment w:val="auto"/>
        <w:rPr>
          <w:rFonts w:ascii="Calibri" w:hAnsi="Calibri" w:cs="Calibri"/>
          <w:sz w:val="22"/>
          <w:szCs w:val="22"/>
        </w:rPr>
      </w:pPr>
      <w:r w:rsidRPr="00FA7FA6">
        <w:rPr>
          <w:rFonts w:ascii="Calibri" w:hAnsi="Calibri" w:cs="Calibri"/>
          <w:sz w:val="22"/>
          <w:szCs w:val="22"/>
        </w:rPr>
        <w:t>Plan must be maintained annually, BUT parts of the plan need to be updated more frequently (for ex., phone lists)</w:t>
      </w:r>
    </w:p>
    <w:p w14:paraId="5714A9CC" w14:textId="77777777" w:rsidR="00F572EC" w:rsidRPr="00FA7FA6" w:rsidRDefault="00F572EC" w:rsidP="00F572EC">
      <w:pPr>
        <w:widowControl/>
        <w:numPr>
          <w:ilvl w:val="0"/>
          <w:numId w:val="28"/>
        </w:numPr>
        <w:suppressAutoHyphens w:val="0"/>
        <w:autoSpaceDN/>
        <w:textAlignment w:val="auto"/>
        <w:rPr>
          <w:rFonts w:ascii="Calibri" w:hAnsi="Calibri" w:cs="Calibri"/>
          <w:sz w:val="22"/>
          <w:szCs w:val="22"/>
        </w:rPr>
      </w:pPr>
      <w:r w:rsidRPr="00FA7FA6">
        <w:rPr>
          <w:rFonts w:ascii="Calibri" w:hAnsi="Calibri" w:cs="Calibri"/>
          <w:sz w:val="22"/>
          <w:szCs w:val="22"/>
        </w:rPr>
        <w:t>Plan should be in a dynamic database that can be updated automatically</w:t>
      </w:r>
    </w:p>
    <w:p w14:paraId="4EC2DA64" w14:textId="77777777" w:rsidR="00F572EC" w:rsidRPr="00FA7FA6" w:rsidRDefault="00F572EC" w:rsidP="00F572EC">
      <w:pPr>
        <w:widowControl/>
        <w:numPr>
          <w:ilvl w:val="0"/>
          <w:numId w:val="27"/>
        </w:numPr>
        <w:suppressAutoHyphens w:val="0"/>
        <w:autoSpaceDN/>
        <w:textAlignment w:val="auto"/>
        <w:rPr>
          <w:rFonts w:ascii="Calibri" w:hAnsi="Calibri" w:cs="Calibri"/>
          <w:sz w:val="22"/>
          <w:szCs w:val="22"/>
        </w:rPr>
      </w:pPr>
      <w:r w:rsidRPr="00FA7FA6">
        <w:rPr>
          <w:rFonts w:ascii="Calibri" w:hAnsi="Calibri" w:cs="Calibri"/>
          <w:sz w:val="22"/>
          <w:szCs w:val="22"/>
        </w:rPr>
        <w:t>“Who does what” for DR plan maintenance?</w:t>
      </w:r>
    </w:p>
    <w:p w14:paraId="2440FBA8" w14:textId="77777777" w:rsidR="00F572EC" w:rsidRPr="00FA7FA6" w:rsidRDefault="00F572EC" w:rsidP="00F572EC">
      <w:pPr>
        <w:widowControl/>
        <w:numPr>
          <w:ilvl w:val="0"/>
          <w:numId w:val="29"/>
        </w:numPr>
        <w:suppressAutoHyphens w:val="0"/>
        <w:autoSpaceDN/>
        <w:textAlignment w:val="auto"/>
        <w:rPr>
          <w:rFonts w:ascii="Calibri" w:hAnsi="Calibri" w:cs="Calibri"/>
          <w:sz w:val="22"/>
          <w:szCs w:val="22"/>
        </w:rPr>
      </w:pPr>
      <w:r w:rsidRPr="00FA7FA6">
        <w:rPr>
          <w:rFonts w:ascii="Calibri" w:hAnsi="Calibri" w:cs="Calibri"/>
          <w:sz w:val="22"/>
          <w:szCs w:val="22"/>
        </w:rPr>
        <w:t>Who updates what section?</w:t>
      </w:r>
    </w:p>
    <w:p w14:paraId="6C0320E3" w14:textId="77777777" w:rsidR="00F572EC" w:rsidRPr="00FA7FA6" w:rsidRDefault="00F572EC" w:rsidP="00F572EC">
      <w:pPr>
        <w:widowControl/>
        <w:numPr>
          <w:ilvl w:val="0"/>
          <w:numId w:val="29"/>
        </w:numPr>
        <w:suppressAutoHyphens w:val="0"/>
        <w:autoSpaceDN/>
        <w:textAlignment w:val="auto"/>
        <w:rPr>
          <w:rFonts w:ascii="Calibri" w:hAnsi="Calibri" w:cs="Calibri"/>
          <w:sz w:val="22"/>
          <w:szCs w:val="22"/>
        </w:rPr>
      </w:pPr>
      <w:r w:rsidRPr="00FA7FA6">
        <w:rPr>
          <w:rFonts w:ascii="Calibri" w:hAnsi="Calibri" w:cs="Calibri"/>
          <w:sz w:val="22"/>
          <w:szCs w:val="22"/>
        </w:rPr>
        <w:t>Prints copies of the plan?</w:t>
      </w:r>
    </w:p>
    <w:p w14:paraId="4F11A1E5" w14:textId="77777777" w:rsidR="00F572EC" w:rsidRPr="00FA7FA6" w:rsidRDefault="00F572EC" w:rsidP="00F572EC">
      <w:pPr>
        <w:widowControl/>
        <w:numPr>
          <w:ilvl w:val="0"/>
          <w:numId w:val="29"/>
        </w:numPr>
        <w:suppressAutoHyphens w:val="0"/>
        <w:autoSpaceDN/>
        <w:textAlignment w:val="auto"/>
        <w:rPr>
          <w:rFonts w:ascii="Calibri" w:hAnsi="Calibri" w:cs="Calibri"/>
          <w:sz w:val="22"/>
          <w:szCs w:val="22"/>
        </w:rPr>
      </w:pPr>
      <w:r w:rsidRPr="00FA7FA6">
        <w:rPr>
          <w:rFonts w:ascii="Calibri" w:hAnsi="Calibri" w:cs="Calibri"/>
          <w:sz w:val="22"/>
          <w:szCs w:val="22"/>
        </w:rPr>
        <w:t>Who files the plan?</w:t>
      </w:r>
    </w:p>
    <w:p w14:paraId="727CAABA" w14:textId="77777777" w:rsidR="00F572EC" w:rsidRPr="00FA7FA6" w:rsidRDefault="00F572EC" w:rsidP="00F572EC">
      <w:pPr>
        <w:widowControl/>
        <w:numPr>
          <w:ilvl w:val="0"/>
          <w:numId w:val="29"/>
        </w:numPr>
        <w:suppressAutoHyphens w:val="0"/>
        <w:autoSpaceDN/>
        <w:textAlignment w:val="auto"/>
        <w:rPr>
          <w:rFonts w:ascii="Calibri" w:hAnsi="Calibri" w:cs="Calibri"/>
          <w:sz w:val="22"/>
          <w:szCs w:val="22"/>
        </w:rPr>
      </w:pPr>
      <w:r w:rsidRPr="00FA7FA6">
        <w:rPr>
          <w:rFonts w:ascii="Calibri" w:hAnsi="Calibri" w:cs="Calibri"/>
          <w:sz w:val="22"/>
          <w:szCs w:val="22"/>
        </w:rPr>
        <w:t>Kept with which members at home or in trunk of car?</w:t>
      </w:r>
    </w:p>
    <w:p w14:paraId="33AE87EC" w14:textId="77777777" w:rsidR="00F572EC" w:rsidRPr="00FA7FA6" w:rsidRDefault="00F572EC" w:rsidP="00F572EC">
      <w:pPr>
        <w:widowControl/>
        <w:numPr>
          <w:ilvl w:val="0"/>
          <w:numId w:val="29"/>
        </w:numPr>
        <w:suppressAutoHyphens w:val="0"/>
        <w:autoSpaceDN/>
        <w:textAlignment w:val="auto"/>
        <w:rPr>
          <w:rFonts w:ascii="Calibri" w:hAnsi="Calibri" w:cs="Calibri"/>
          <w:sz w:val="22"/>
          <w:szCs w:val="22"/>
        </w:rPr>
      </w:pPr>
      <w:r w:rsidRPr="00FA7FA6">
        <w:rPr>
          <w:rFonts w:ascii="Calibri" w:hAnsi="Calibri" w:cs="Calibri"/>
          <w:sz w:val="22"/>
          <w:szCs w:val="22"/>
        </w:rPr>
        <w:t>Kept on wallet card? (DRP team instructions)</w:t>
      </w:r>
    </w:p>
    <w:p w14:paraId="49A1475E" w14:textId="77777777" w:rsidR="00F572EC" w:rsidRPr="00FA7FA6" w:rsidRDefault="00F572EC" w:rsidP="00F572EC">
      <w:pPr>
        <w:widowControl/>
        <w:numPr>
          <w:ilvl w:val="0"/>
          <w:numId w:val="29"/>
        </w:numPr>
        <w:suppressAutoHyphens w:val="0"/>
        <w:autoSpaceDN/>
        <w:textAlignment w:val="auto"/>
        <w:rPr>
          <w:rFonts w:ascii="Calibri" w:hAnsi="Calibri" w:cs="Calibri"/>
          <w:sz w:val="22"/>
          <w:szCs w:val="22"/>
        </w:rPr>
      </w:pPr>
      <w:r w:rsidRPr="00FA7FA6">
        <w:rPr>
          <w:rFonts w:ascii="Calibri" w:hAnsi="Calibri" w:cs="Calibri"/>
          <w:sz w:val="22"/>
          <w:szCs w:val="22"/>
        </w:rPr>
        <w:t>Who keeps log for audit of the maintenance?</w:t>
      </w:r>
    </w:p>
    <w:p w14:paraId="4B3BCACC" w14:textId="77777777" w:rsidR="00F572EC" w:rsidRPr="00FA7FA6" w:rsidRDefault="00F572EC" w:rsidP="00F572EC">
      <w:pPr>
        <w:widowControl/>
        <w:numPr>
          <w:ilvl w:val="0"/>
          <w:numId w:val="27"/>
        </w:numPr>
        <w:suppressAutoHyphens w:val="0"/>
        <w:autoSpaceDN/>
        <w:ind w:left="0" w:firstLine="0"/>
        <w:textAlignment w:val="auto"/>
        <w:rPr>
          <w:rFonts w:ascii="Calibri" w:hAnsi="Calibri" w:cs="Calibri"/>
          <w:sz w:val="22"/>
          <w:szCs w:val="22"/>
        </w:rPr>
      </w:pPr>
      <w:r w:rsidRPr="00FA7FA6">
        <w:rPr>
          <w:rFonts w:ascii="Calibri" w:hAnsi="Calibri" w:cs="Calibri"/>
          <w:sz w:val="22"/>
          <w:szCs w:val="22"/>
        </w:rPr>
        <w:t>Changes to the asset inventory should automatically update the disaster recovery plan</w:t>
      </w:r>
    </w:p>
    <w:p w14:paraId="4FDFD24B" w14:textId="77777777" w:rsidR="00F572EC" w:rsidRPr="00FA7FA6" w:rsidRDefault="00F572EC" w:rsidP="00F572EC">
      <w:pPr>
        <w:widowControl/>
        <w:numPr>
          <w:ilvl w:val="0"/>
          <w:numId w:val="27"/>
        </w:numPr>
        <w:suppressAutoHyphens w:val="0"/>
        <w:autoSpaceDN/>
        <w:ind w:left="0" w:firstLine="0"/>
        <w:textAlignment w:val="auto"/>
        <w:rPr>
          <w:rFonts w:ascii="Calibri" w:hAnsi="Calibri" w:cs="Calibri"/>
          <w:sz w:val="22"/>
          <w:szCs w:val="22"/>
        </w:rPr>
      </w:pPr>
      <w:r w:rsidRPr="00FA7FA6">
        <w:rPr>
          <w:rFonts w:ascii="Calibri" w:hAnsi="Calibri" w:cs="Calibri"/>
          <w:sz w:val="22"/>
          <w:szCs w:val="22"/>
        </w:rPr>
        <w:t>Problems with testing the plan should cause an update of plan</w:t>
      </w:r>
    </w:p>
    <w:p w14:paraId="58936D72" w14:textId="77777777" w:rsidR="00F572EC" w:rsidRPr="00FA7FA6" w:rsidRDefault="00F572EC" w:rsidP="00F572EC">
      <w:pPr>
        <w:widowControl/>
        <w:numPr>
          <w:ilvl w:val="0"/>
          <w:numId w:val="27"/>
        </w:numPr>
        <w:suppressAutoHyphens w:val="0"/>
        <w:autoSpaceDN/>
        <w:ind w:left="0" w:firstLine="0"/>
        <w:textAlignment w:val="auto"/>
        <w:rPr>
          <w:rFonts w:ascii="Calibri" w:hAnsi="Calibri" w:cs="Calibri"/>
          <w:sz w:val="22"/>
          <w:szCs w:val="22"/>
        </w:rPr>
      </w:pPr>
      <w:r w:rsidRPr="00FA7FA6">
        <w:rPr>
          <w:rFonts w:ascii="Calibri" w:hAnsi="Calibri" w:cs="Calibri"/>
          <w:sz w:val="22"/>
          <w:szCs w:val="22"/>
        </w:rPr>
        <w:t>Return to Day-to-Day Operations</w:t>
      </w:r>
    </w:p>
    <w:p w14:paraId="2ADAA554" w14:textId="77777777" w:rsidR="00F572EC" w:rsidRPr="00FA7FA6" w:rsidRDefault="00F572EC" w:rsidP="00F572EC">
      <w:pPr>
        <w:widowControl/>
        <w:numPr>
          <w:ilvl w:val="0"/>
          <w:numId w:val="30"/>
        </w:numPr>
        <w:suppressAutoHyphens w:val="0"/>
        <w:autoSpaceDN/>
        <w:textAlignment w:val="auto"/>
        <w:rPr>
          <w:rFonts w:ascii="Calibri" w:hAnsi="Calibri" w:cs="Calibri"/>
          <w:sz w:val="22"/>
          <w:szCs w:val="22"/>
        </w:rPr>
      </w:pPr>
      <w:r w:rsidRPr="00FA7FA6">
        <w:rPr>
          <w:rFonts w:ascii="Calibri" w:hAnsi="Calibri" w:cs="Calibri"/>
          <w:sz w:val="22"/>
          <w:szCs w:val="22"/>
        </w:rPr>
        <w:t>Have maintenance agreements in place</w:t>
      </w:r>
    </w:p>
    <w:p w14:paraId="2105451C" w14:textId="77777777" w:rsidR="00F572EC" w:rsidRPr="00FA7FA6" w:rsidRDefault="00F572EC" w:rsidP="00F572EC">
      <w:pPr>
        <w:widowControl/>
        <w:numPr>
          <w:ilvl w:val="0"/>
          <w:numId w:val="30"/>
        </w:numPr>
        <w:suppressAutoHyphens w:val="0"/>
        <w:autoSpaceDN/>
        <w:textAlignment w:val="auto"/>
        <w:rPr>
          <w:rFonts w:ascii="Calibri" w:hAnsi="Calibri" w:cs="Calibri"/>
          <w:sz w:val="22"/>
          <w:szCs w:val="22"/>
        </w:rPr>
      </w:pPr>
      <w:r w:rsidRPr="00FA7FA6">
        <w:rPr>
          <w:rFonts w:ascii="Calibri" w:hAnsi="Calibri" w:cs="Calibri"/>
          <w:sz w:val="22"/>
          <w:szCs w:val="22"/>
        </w:rPr>
        <w:t>Have customer service level agreements in place (sign-offs)</w:t>
      </w:r>
    </w:p>
    <w:p w14:paraId="058B9C61" w14:textId="77777777" w:rsidR="008F5F9A" w:rsidRDefault="008F5F9A" w:rsidP="008F5F9A">
      <w:pPr>
        <w:tabs>
          <w:tab w:val="left" w:pos="6812"/>
        </w:tabs>
        <w:rPr>
          <w:w w:val="101"/>
        </w:rPr>
      </w:pPr>
    </w:p>
    <w:p w14:paraId="009CAFC9" w14:textId="16107336" w:rsidR="008F5F9A" w:rsidRDefault="008F5F9A" w:rsidP="008F5F9A">
      <w:pPr>
        <w:tabs>
          <w:tab w:val="left" w:pos="6812"/>
        </w:tabs>
        <w:rPr>
          <w:w w:val="101"/>
        </w:rPr>
      </w:pPr>
      <w:r>
        <w:rPr>
          <w:w w:val="101"/>
        </w:rPr>
        <w:tab/>
      </w:r>
    </w:p>
    <w:p w14:paraId="719EA348" w14:textId="26009D3B" w:rsidR="000B3665" w:rsidRDefault="000B3665" w:rsidP="008F5F9A">
      <w:pPr>
        <w:tabs>
          <w:tab w:val="left" w:pos="6812"/>
        </w:tabs>
        <w:rPr>
          <w:rFonts w:asciiTheme="majorHAnsi" w:eastAsiaTheme="majorEastAsia" w:hAnsiTheme="majorHAnsi" w:cstheme="majorBidi"/>
          <w:b/>
          <w:bCs/>
          <w:w w:val="101"/>
          <w:kern w:val="0"/>
          <w:sz w:val="28"/>
          <w:lang w:bidi="en-US"/>
        </w:rPr>
      </w:pPr>
      <w:r w:rsidRPr="008F5F9A">
        <w:br w:type="page"/>
      </w:r>
      <w:r w:rsidR="008F5F9A">
        <w:rPr>
          <w:w w:val="101"/>
        </w:rPr>
        <w:lastRenderedPageBreak/>
        <w:tab/>
      </w:r>
    </w:p>
    <w:p w14:paraId="0A7C2A62" w14:textId="72BDACE4" w:rsidR="000137C2" w:rsidRPr="00B00C6A" w:rsidRDefault="000137C2" w:rsidP="00F11F9A">
      <w:pPr>
        <w:pStyle w:val="Heading2"/>
        <w:rPr>
          <w:w w:val="101"/>
        </w:rPr>
      </w:pPr>
      <w:bookmarkStart w:id="65" w:name="_Toc14338562"/>
      <w:r w:rsidRPr="00B00C6A">
        <w:rPr>
          <w:w w:val="101"/>
        </w:rPr>
        <w:t xml:space="preserve">Appendix </w:t>
      </w:r>
      <w:r w:rsidR="00067C56">
        <w:rPr>
          <w:w w:val="101"/>
        </w:rPr>
        <w:t>A</w:t>
      </w:r>
      <w:r w:rsidRPr="00B00C6A">
        <w:rPr>
          <w:w w:val="101"/>
        </w:rPr>
        <w:t>: Disaster Recovery Contacts - Admin Contact List</w:t>
      </w:r>
      <w:bookmarkEnd w:id="65"/>
      <w:r w:rsidRPr="00B00C6A">
        <w:rPr>
          <w:w w:val="101"/>
        </w:rPr>
        <w:t xml:space="preserve"> </w:t>
      </w:r>
    </w:p>
    <w:p w14:paraId="58729E2F" w14:textId="77777777"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The </w:t>
      </w:r>
      <w:r w:rsidRPr="000B3665">
        <w:rPr>
          <w:rFonts w:ascii="Calibri" w:hAnsi="Calibri" w:cs="Calibri"/>
          <w:b/>
          <w:sz w:val="22"/>
          <w:szCs w:val="22"/>
        </w:rPr>
        <w:t>cr</w:t>
      </w:r>
      <w:r w:rsidRPr="000B3665">
        <w:rPr>
          <w:rFonts w:ascii="Calibri" w:eastAsiaTheme="majorEastAsia" w:hAnsi="Calibri" w:cs="Calibri"/>
          <w:b/>
          <w:iCs/>
          <w:kern w:val="0"/>
          <w:sz w:val="22"/>
          <w:szCs w:val="22"/>
          <w:lang w:bidi="en-US"/>
        </w:rPr>
        <w:t>itical tea</w:t>
      </w:r>
      <w:r w:rsidRPr="000B3665">
        <w:rPr>
          <w:rFonts w:ascii="Calibri" w:hAnsi="Calibri" w:cs="Calibri"/>
          <w:b/>
          <w:sz w:val="22"/>
          <w:szCs w:val="22"/>
        </w:rPr>
        <w:t>m members</w:t>
      </w:r>
      <w:r w:rsidRPr="00B00C6A">
        <w:rPr>
          <w:rFonts w:ascii="Calibri" w:hAnsi="Calibri" w:cs="Calibri"/>
          <w:color w:val="00B050"/>
          <w:sz w:val="22"/>
          <w:szCs w:val="22"/>
        </w:rPr>
        <w:t xml:space="preserve"> </w:t>
      </w:r>
      <w:r w:rsidRPr="00B00C6A">
        <w:rPr>
          <w:rFonts w:ascii="Calibri" w:hAnsi="Calibri" w:cs="Calibri"/>
          <w:sz w:val="22"/>
          <w:szCs w:val="22"/>
        </w:rPr>
        <w:t xml:space="preserve">who would be involved in recovery procedures for feature sets are summarized below. </w:t>
      </w:r>
    </w:p>
    <w:p w14:paraId="402B4DD6" w14:textId="77777777" w:rsidR="000137C2" w:rsidRPr="00B00C6A" w:rsidRDefault="000137C2" w:rsidP="000137C2">
      <w:pPr>
        <w:rPr>
          <w:rFonts w:ascii="Calibri" w:hAnsi="Calibri" w:cs="Calibri"/>
          <w:sz w:val="22"/>
          <w:szCs w:val="22"/>
        </w:rPr>
      </w:pPr>
    </w:p>
    <w:tbl>
      <w:tblPr>
        <w:tblStyle w:val="GridTable4-Accent6"/>
        <w:tblW w:w="0" w:type="auto"/>
        <w:tblLook w:val="04A0" w:firstRow="1" w:lastRow="0" w:firstColumn="1" w:lastColumn="0" w:noHBand="0" w:noVBand="1"/>
      </w:tblPr>
      <w:tblGrid>
        <w:gridCol w:w="5380"/>
        <w:gridCol w:w="5400"/>
      </w:tblGrid>
      <w:tr w:rsidR="000137C2" w:rsidRPr="00B00C6A" w14:paraId="210ABA15" w14:textId="77777777" w:rsidTr="000B3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855DFA3" w14:textId="7E9A3D1D" w:rsidR="000137C2" w:rsidRPr="00425980" w:rsidRDefault="00425980" w:rsidP="007B4114">
            <w:pPr>
              <w:rPr>
                <w:rFonts w:ascii="Calibri" w:hAnsi="Calibri" w:cs="Calibri"/>
                <w:sz w:val="22"/>
                <w:szCs w:val="22"/>
              </w:rPr>
            </w:pPr>
            <w:r w:rsidRPr="00425980">
              <w:rPr>
                <w:rFonts w:ascii="Calibri" w:hAnsi="Calibri" w:cs="Calibri"/>
                <w:sz w:val="22"/>
                <w:szCs w:val="22"/>
              </w:rPr>
              <w:t>Internal Position Name</w:t>
            </w:r>
          </w:p>
        </w:tc>
        <w:tc>
          <w:tcPr>
            <w:tcW w:w="5508" w:type="dxa"/>
          </w:tcPr>
          <w:p w14:paraId="71714255" w14:textId="5D27457B" w:rsidR="000137C2" w:rsidRPr="00425980" w:rsidRDefault="000137C2" w:rsidP="007B4114">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425980">
              <w:rPr>
                <w:rFonts w:ascii="Calibri" w:hAnsi="Calibri" w:cs="Calibri"/>
                <w:sz w:val="22"/>
                <w:szCs w:val="22"/>
              </w:rPr>
              <w:t xml:space="preserve">Contact </w:t>
            </w:r>
            <w:r w:rsidR="00425980">
              <w:rPr>
                <w:rFonts w:ascii="Calibri" w:hAnsi="Calibri" w:cs="Calibri"/>
                <w:sz w:val="22"/>
                <w:szCs w:val="22"/>
              </w:rPr>
              <w:t>Info</w:t>
            </w:r>
          </w:p>
        </w:tc>
      </w:tr>
      <w:tr w:rsidR="000137C2" w:rsidRPr="00B00C6A" w14:paraId="2EED2903"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3916D34" w14:textId="18442927" w:rsidR="000137C2" w:rsidRPr="00B00C6A" w:rsidRDefault="00425980" w:rsidP="007B4114">
            <w:pPr>
              <w:rPr>
                <w:rFonts w:ascii="Calibri" w:hAnsi="Calibri" w:cs="Calibri"/>
                <w:sz w:val="22"/>
                <w:szCs w:val="22"/>
              </w:rPr>
            </w:pPr>
            <w:r>
              <w:rPr>
                <w:rFonts w:ascii="Calibri" w:hAnsi="Calibri" w:cs="Calibri"/>
                <w:sz w:val="22"/>
                <w:szCs w:val="22"/>
              </w:rPr>
              <w:t>DR Manager</w:t>
            </w:r>
            <w:r w:rsidR="003468AD">
              <w:rPr>
                <w:rFonts w:ascii="Calibri" w:hAnsi="Calibri" w:cs="Calibri"/>
                <w:sz w:val="22"/>
                <w:szCs w:val="22"/>
              </w:rPr>
              <w:t xml:space="preserve"> – John Doe</w:t>
            </w:r>
          </w:p>
        </w:tc>
        <w:tc>
          <w:tcPr>
            <w:tcW w:w="5508" w:type="dxa"/>
          </w:tcPr>
          <w:p w14:paraId="6D1738DB" w14:textId="513A3857" w:rsidR="000137C2" w:rsidRPr="00B00C6A" w:rsidRDefault="003468AD"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123-456-7890 </w:t>
            </w:r>
            <w:proofErr w:type="gramStart"/>
            <w:r w:rsidR="00974877">
              <w:rPr>
                <w:rFonts w:ascii="Calibri" w:hAnsi="Calibri" w:cs="Calibri"/>
                <w:sz w:val="22"/>
                <w:szCs w:val="22"/>
              </w:rPr>
              <w:t>/  jdoe@email.com</w:t>
            </w:r>
            <w:proofErr w:type="gramEnd"/>
          </w:p>
        </w:tc>
      </w:tr>
      <w:tr w:rsidR="000137C2" w:rsidRPr="00B00C6A" w14:paraId="6673AC45"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B4B30E1" w14:textId="77777777" w:rsidR="000137C2" w:rsidRPr="00B00C6A" w:rsidRDefault="000137C2" w:rsidP="007B4114">
            <w:pPr>
              <w:rPr>
                <w:rFonts w:ascii="Calibri" w:hAnsi="Calibri" w:cs="Calibri"/>
                <w:sz w:val="22"/>
                <w:szCs w:val="22"/>
              </w:rPr>
            </w:pPr>
          </w:p>
        </w:tc>
        <w:tc>
          <w:tcPr>
            <w:tcW w:w="5508" w:type="dxa"/>
          </w:tcPr>
          <w:p w14:paraId="6E9F0AF1" w14:textId="77777777" w:rsidR="000137C2" w:rsidRPr="00B00C6A" w:rsidRDefault="000137C2"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6D3FA0" w:rsidRPr="00B00C6A" w14:paraId="5F207F13"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22FACAA" w14:textId="77777777" w:rsidR="006D3FA0" w:rsidRPr="00B00C6A" w:rsidRDefault="006D3FA0" w:rsidP="007B4114">
            <w:pPr>
              <w:rPr>
                <w:rFonts w:ascii="Calibri" w:hAnsi="Calibri" w:cs="Calibri"/>
                <w:sz w:val="22"/>
                <w:szCs w:val="22"/>
              </w:rPr>
            </w:pPr>
          </w:p>
        </w:tc>
        <w:tc>
          <w:tcPr>
            <w:tcW w:w="5508" w:type="dxa"/>
          </w:tcPr>
          <w:p w14:paraId="79FFA316" w14:textId="77777777" w:rsidR="006D3FA0" w:rsidRPr="00B00C6A" w:rsidRDefault="006D3FA0"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D3FA0" w:rsidRPr="00B00C6A" w14:paraId="59ECA2C1"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D2E10F9" w14:textId="77777777" w:rsidR="006D3FA0" w:rsidRPr="00B00C6A" w:rsidRDefault="006D3FA0" w:rsidP="007B4114">
            <w:pPr>
              <w:rPr>
                <w:rFonts w:ascii="Calibri" w:hAnsi="Calibri" w:cs="Calibri"/>
                <w:sz w:val="22"/>
                <w:szCs w:val="22"/>
              </w:rPr>
            </w:pPr>
          </w:p>
        </w:tc>
        <w:tc>
          <w:tcPr>
            <w:tcW w:w="5508" w:type="dxa"/>
          </w:tcPr>
          <w:p w14:paraId="5B4DFCEB" w14:textId="77777777" w:rsidR="006D3FA0" w:rsidRPr="00B00C6A" w:rsidRDefault="006D3FA0" w:rsidP="007B4114">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787367" w:rsidRPr="00B00C6A" w14:paraId="70E933B4"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48679C3" w14:textId="77777777" w:rsidR="00787367" w:rsidRPr="00B00C6A" w:rsidRDefault="00787367" w:rsidP="007B4114">
            <w:pPr>
              <w:rPr>
                <w:rFonts w:ascii="Calibri" w:hAnsi="Calibri" w:cs="Calibri"/>
                <w:sz w:val="22"/>
                <w:szCs w:val="22"/>
              </w:rPr>
            </w:pPr>
          </w:p>
        </w:tc>
        <w:tc>
          <w:tcPr>
            <w:tcW w:w="5508" w:type="dxa"/>
          </w:tcPr>
          <w:p w14:paraId="55F9F2EC" w14:textId="77777777" w:rsidR="00787367" w:rsidRPr="00B00C6A" w:rsidRDefault="00787367" w:rsidP="007B4114">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bl>
    <w:p w14:paraId="7EA4C27B" w14:textId="77777777" w:rsidR="000137C2" w:rsidRPr="00B00C6A" w:rsidRDefault="000137C2" w:rsidP="000137C2">
      <w:pPr>
        <w:rPr>
          <w:rFonts w:ascii="Calibri" w:hAnsi="Calibri" w:cs="Calibri"/>
          <w:sz w:val="22"/>
          <w:szCs w:val="22"/>
        </w:rPr>
      </w:pPr>
    </w:p>
    <w:p w14:paraId="11C5ECB6" w14:textId="1A29BF1C" w:rsidR="000137C2" w:rsidRPr="00B00C6A" w:rsidRDefault="000137C2" w:rsidP="000137C2">
      <w:pPr>
        <w:rPr>
          <w:rFonts w:ascii="Calibri" w:hAnsi="Calibri" w:cs="Calibri"/>
          <w:sz w:val="22"/>
          <w:szCs w:val="22"/>
        </w:rPr>
      </w:pPr>
      <w:r w:rsidRPr="00B00C6A">
        <w:rPr>
          <w:rFonts w:ascii="Calibri" w:hAnsi="Calibri" w:cs="Calibri"/>
          <w:sz w:val="22"/>
          <w:szCs w:val="22"/>
        </w:rPr>
        <w:t xml:space="preserve">For the key external dependencies identified, the following are the primary contacts. </w:t>
      </w:r>
    </w:p>
    <w:p w14:paraId="7116B7B0" w14:textId="77777777" w:rsidR="000137C2" w:rsidRPr="00B00C6A" w:rsidRDefault="000137C2" w:rsidP="000137C2">
      <w:pPr>
        <w:rPr>
          <w:rFonts w:ascii="Calibri" w:hAnsi="Calibri" w:cs="Calibri"/>
          <w:sz w:val="22"/>
          <w:szCs w:val="22"/>
        </w:rPr>
      </w:pPr>
    </w:p>
    <w:tbl>
      <w:tblPr>
        <w:tblStyle w:val="GridTable4-Accent6"/>
        <w:tblW w:w="0" w:type="auto"/>
        <w:tblLook w:val="04A0" w:firstRow="1" w:lastRow="0" w:firstColumn="1" w:lastColumn="0" w:noHBand="0" w:noVBand="1"/>
      </w:tblPr>
      <w:tblGrid>
        <w:gridCol w:w="2969"/>
        <w:gridCol w:w="2288"/>
        <w:gridCol w:w="2584"/>
        <w:gridCol w:w="2939"/>
      </w:tblGrid>
      <w:tr w:rsidR="00EE45ED" w:rsidRPr="00B00C6A" w14:paraId="72240CFC" w14:textId="77777777" w:rsidTr="000B3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Pr>
          <w:p w14:paraId="0F91D646" w14:textId="494614E3" w:rsidR="00EE45ED" w:rsidRPr="00425980" w:rsidRDefault="00EE45ED" w:rsidP="00EE45ED">
            <w:pPr>
              <w:rPr>
                <w:rFonts w:ascii="Calibri" w:hAnsi="Calibri" w:cs="Calibri"/>
                <w:sz w:val="22"/>
                <w:szCs w:val="22"/>
              </w:rPr>
            </w:pPr>
            <w:r>
              <w:rPr>
                <w:rFonts w:ascii="Calibri" w:hAnsi="Calibri" w:cs="Calibri"/>
                <w:sz w:val="22"/>
                <w:szCs w:val="22"/>
              </w:rPr>
              <w:t>Dependency</w:t>
            </w:r>
          </w:p>
        </w:tc>
        <w:tc>
          <w:tcPr>
            <w:tcW w:w="2288" w:type="dxa"/>
          </w:tcPr>
          <w:p w14:paraId="6F0B8FD1" w14:textId="6A68EF93" w:rsidR="00EE45ED" w:rsidRPr="00425980" w:rsidRDefault="00EE45ED" w:rsidP="00EE45ED">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Company</w:t>
            </w:r>
          </w:p>
        </w:tc>
        <w:tc>
          <w:tcPr>
            <w:tcW w:w="2584" w:type="dxa"/>
          </w:tcPr>
          <w:p w14:paraId="3EABE6FA" w14:textId="7E70CCFB" w:rsidR="00EE45ED" w:rsidRPr="00425980" w:rsidRDefault="00EE45ED" w:rsidP="00EE45ED">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Name</w:t>
            </w:r>
          </w:p>
        </w:tc>
        <w:tc>
          <w:tcPr>
            <w:tcW w:w="2939" w:type="dxa"/>
          </w:tcPr>
          <w:p w14:paraId="68D5EE4E" w14:textId="745A1386" w:rsidR="00EE45ED" w:rsidRPr="00425980" w:rsidRDefault="00EE45ED" w:rsidP="00EE45ED">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425980">
              <w:rPr>
                <w:rFonts w:ascii="Calibri" w:hAnsi="Calibri" w:cs="Calibri"/>
                <w:sz w:val="22"/>
                <w:szCs w:val="22"/>
              </w:rPr>
              <w:t>Contact Information</w:t>
            </w:r>
          </w:p>
        </w:tc>
      </w:tr>
      <w:tr w:rsidR="00EE45ED" w:rsidRPr="00B00C6A" w14:paraId="2617D71A"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Pr>
          <w:p w14:paraId="6C1319E7" w14:textId="4F65C722" w:rsidR="00EE45ED" w:rsidRPr="00B00C6A" w:rsidRDefault="00EE45ED" w:rsidP="00EE45ED">
            <w:pPr>
              <w:rPr>
                <w:rFonts w:ascii="Calibri" w:hAnsi="Calibri" w:cs="Calibri"/>
                <w:sz w:val="22"/>
                <w:szCs w:val="22"/>
              </w:rPr>
            </w:pPr>
            <w:r>
              <w:rPr>
                <w:rFonts w:ascii="Calibri" w:hAnsi="Calibri" w:cs="Calibri"/>
                <w:sz w:val="22"/>
                <w:szCs w:val="22"/>
              </w:rPr>
              <w:t>Internet Services</w:t>
            </w:r>
          </w:p>
        </w:tc>
        <w:tc>
          <w:tcPr>
            <w:tcW w:w="2288" w:type="dxa"/>
          </w:tcPr>
          <w:p w14:paraId="4FBCEAA2" w14:textId="3DCE412F" w:rsidR="00EE45ED" w:rsidRPr="00B00C6A" w:rsidRDefault="00EE45ED" w:rsidP="00EE45E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Verizon</w:t>
            </w:r>
          </w:p>
        </w:tc>
        <w:tc>
          <w:tcPr>
            <w:tcW w:w="2584" w:type="dxa"/>
          </w:tcPr>
          <w:p w14:paraId="610A2841" w14:textId="2E19433F" w:rsidR="00EE45ED" w:rsidRPr="00B00C6A" w:rsidRDefault="00EE45ED" w:rsidP="00EE45E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John Doe</w:t>
            </w:r>
          </w:p>
        </w:tc>
        <w:tc>
          <w:tcPr>
            <w:tcW w:w="2939" w:type="dxa"/>
          </w:tcPr>
          <w:p w14:paraId="33D5A496" w14:textId="5EFE26D1" w:rsidR="00EE45ED" w:rsidRPr="00B00C6A" w:rsidRDefault="00EE45ED" w:rsidP="00EE45E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123-456-7890</w:t>
            </w:r>
          </w:p>
        </w:tc>
      </w:tr>
      <w:tr w:rsidR="00EE45ED" w:rsidRPr="00B00C6A" w14:paraId="45A61EB3"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Pr>
          <w:p w14:paraId="7BA3B44B" w14:textId="77777777" w:rsidR="00EE45ED" w:rsidRPr="00B00C6A" w:rsidRDefault="00EE45ED" w:rsidP="00EE45ED">
            <w:pPr>
              <w:rPr>
                <w:rFonts w:ascii="Calibri" w:hAnsi="Calibri" w:cs="Calibri"/>
                <w:sz w:val="22"/>
                <w:szCs w:val="22"/>
              </w:rPr>
            </w:pPr>
          </w:p>
        </w:tc>
        <w:tc>
          <w:tcPr>
            <w:tcW w:w="2288" w:type="dxa"/>
          </w:tcPr>
          <w:p w14:paraId="1096D30D" w14:textId="77777777" w:rsidR="00EE45ED" w:rsidRPr="00B00C6A" w:rsidRDefault="00EE45ED" w:rsidP="00EE45ED">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2584" w:type="dxa"/>
          </w:tcPr>
          <w:p w14:paraId="570E6BF6" w14:textId="77777777" w:rsidR="00EE45ED" w:rsidRPr="00B00C6A" w:rsidRDefault="00EE45ED" w:rsidP="00EE45ED">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2939" w:type="dxa"/>
          </w:tcPr>
          <w:p w14:paraId="524895C2" w14:textId="65B11F66" w:rsidR="00EE45ED" w:rsidRPr="00B00C6A" w:rsidRDefault="00EE45ED" w:rsidP="00EE45ED">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EE45ED" w:rsidRPr="00B00C6A" w14:paraId="52953E4A"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Pr>
          <w:p w14:paraId="0073091B" w14:textId="77777777" w:rsidR="00EE45ED" w:rsidRPr="00B00C6A" w:rsidRDefault="00EE45ED" w:rsidP="00EE45ED">
            <w:pPr>
              <w:rPr>
                <w:rFonts w:ascii="Calibri" w:hAnsi="Calibri" w:cs="Calibri"/>
                <w:sz w:val="22"/>
                <w:szCs w:val="22"/>
              </w:rPr>
            </w:pPr>
          </w:p>
        </w:tc>
        <w:tc>
          <w:tcPr>
            <w:tcW w:w="2288" w:type="dxa"/>
          </w:tcPr>
          <w:p w14:paraId="5830EFFA" w14:textId="77777777" w:rsidR="00EE45ED" w:rsidRPr="00B00C6A" w:rsidRDefault="00EE45ED" w:rsidP="00EE45E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584" w:type="dxa"/>
          </w:tcPr>
          <w:p w14:paraId="6873393D" w14:textId="77777777" w:rsidR="00EE45ED" w:rsidRPr="00B00C6A" w:rsidRDefault="00EE45ED" w:rsidP="00EE45E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939" w:type="dxa"/>
          </w:tcPr>
          <w:p w14:paraId="2767C249" w14:textId="77777777" w:rsidR="00EE45ED" w:rsidRPr="00B00C6A" w:rsidRDefault="00EE45ED" w:rsidP="00EE45E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E45ED" w:rsidRPr="00B00C6A" w14:paraId="06F3613B"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Pr>
          <w:p w14:paraId="232DEDC1" w14:textId="77777777" w:rsidR="00EE45ED" w:rsidRPr="00B00C6A" w:rsidRDefault="00EE45ED" w:rsidP="00EE45ED">
            <w:pPr>
              <w:rPr>
                <w:rFonts w:ascii="Calibri" w:hAnsi="Calibri" w:cs="Calibri"/>
                <w:sz w:val="22"/>
                <w:szCs w:val="22"/>
              </w:rPr>
            </w:pPr>
          </w:p>
        </w:tc>
        <w:tc>
          <w:tcPr>
            <w:tcW w:w="2288" w:type="dxa"/>
          </w:tcPr>
          <w:p w14:paraId="3406C567" w14:textId="77777777" w:rsidR="00EE45ED" w:rsidRPr="00B00C6A" w:rsidRDefault="00EE45ED" w:rsidP="00EE45ED">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2584" w:type="dxa"/>
          </w:tcPr>
          <w:p w14:paraId="02CFD46B" w14:textId="77777777" w:rsidR="00EE45ED" w:rsidRPr="00B00C6A" w:rsidRDefault="00EE45ED" w:rsidP="00EE45ED">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2939" w:type="dxa"/>
          </w:tcPr>
          <w:p w14:paraId="7A14B1BC" w14:textId="77777777" w:rsidR="00EE45ED" w:rsidRPr="00B00C6A" w:rsidRDefault="00EE45ED" w:rsidP="00EE45ED">
            <w:pP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EE45ED" w:rsidRPr="00B00C6A" w14:paraId="7C3B4C80"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9" w:type="dxa"/>
          </w:tcPr>
          <w:p w14:paraId="2F6D3D74" w14:textId="77777777" w:rsidR="00EE45ED" w:rsidRPr="00B00C6A" w:rsidRDefault="00EE45ED" w:rsidP="00EE45ED">
            <w:pPr>
              <w:rPr>
                <w:rFonts w:ascii="Calibri" w:hAnsi="Calibri" w:cs="Calibri"/>
                <w:sz w:val="22"/>
                <w:szCs w:val="22"/>
              </w:rPr>
            </w:pPr>
          </w:p>
        </w:tc>
        <w:tc>
          <w:tcPr>
            <w:tcW w:w="2288" w:type="dxa"/>
          </w:tcPr>
          <w:p w14:paraId="0CDB64FC" w14:textId="77777777" w:rsidR="00EE45ED" w:rsidRPr="00B00C6A" w:rsidRDefault="00EE45ED" w:rsidP="00EE45E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584" w:type="dxa"/>
          </w:tcPr>
          <w:p w14:paraId="57BDC2DB" w14:textId="77777777" w:rsidR="00EE45ED" w:rsidRPr="00B00C6A" w:rsidRDefault="00EE45ED" w:rsidP="00EE45E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939" w:type="dxa"/>
          </w:tcPr>
          <w:p w14:paraId="25E924F3" w14:textId="77777777" w:rsidR="00EE45ED" w:rsidRPr="00B00C6A" w:rsidRDefault="00EE45ED" w:rsidP="00EE45E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bl>
    <w:p w14:paraId="10F49019" w14:textId="77777777" w:rsidR="000137C2" w:rsidRPr="00B00C6A" w:rsidRDefault="000137C2" w:rsidP="000137C2">
      <w:pPr>
        <w:rPr>
          <w:rFonts w:ascii="Calibri" w:hAnsi="Calibri" w:cs="Calibri"/>
          <w:sz w:val="22"/>
          <w:szCs w:val="22"/>
        </w:rPr>
      </w:pPr>
    </w:p>
    <w:p w14:paraId="38A3F26F" w14:textId="30FDD914" w:rsidR="000137C2" w:rsidRPr="00B00C6A" w:rsidRDefault="000137C2" w:rsidP="00F11F9A">
      <w:pPr>
        <w:pStyle w:val="Heading2"/>
        <w:rPr>
          <w:w w:val="101"/>
        </w:rPr>
      </w:pPr>
      <w:bookmarkStart w:id="66" w:name="_Toc14338563"/>
      <w:r w:rsidRPr="00B00C6A">
        <w:rPr>
          <w:w w:val="101"/>
        </w:rPr>
        <w:t xml:space="preserve">Appendix </w:t>
      </w:r>
      <w:r w:rsidR="009C5F73">
        <w:rPr>
          <w:w w:val="101"/>
        </w:rPr>
        <w:t>B</w:t>
      </w:r>
      <w:r w:rsidRPr="00B00C6A">
        <w:rPr>
          <w:w w:val="101"/>
        </w:rPr>
        <w:t xml:space="preserve">: </w:t>
      </w:r>
      <w:bookmarkEnd w:id="60"/>
      <w:bookmarkEnd w:id="61"/>
      <w:r w:rsidRPr="00B00C6A">
        <w:rPr>
          <w:w w:val="101"/>
        </w:rPr>
        <w:t>Document Maintenance Responsibilities and Revision History</w:t>
      </w:r>
      <w:bookmarkEnd w:id="66"/>
    </w:p>
    <w:p w14:paraId="0498674B" w14:textId="77777777" w:rsidR="000137C2" w:rsidRPr="00B00C6A" w:rsidRDefault="000137C2" w:rsidP="000137C2">
      <w:pPr>
        <w:spacing w:after="200"/>
        <w:rPr>
          <w:rFonts w:ascii="Calibri" w:hAnsi="Calibri" w:cs="Calibri"/>
          <w:sz w:val="22"/>
          <w:szCs w:val="22"/>
        </w:rPr>
      </w:pPr>
      <w:r w:rsidRPr="00B00C6A">
        <w:rPr>
          <w:rFonts w:ascii="Calibri" w:hAnsi="Calibri" w:cs="Calibri"/>
          <w:sz w:val="22"/>
          <w:szCs w:val="22"/>
        </w:rPr>
        <w:t>This section identifies the individuals and their roles and responsibilities for maintaining this Disaster Recovery Plan.</w:t>
      </w:r>
    </w:p>
    <w:p w14:paraId="65BF48FD" w14:textId="2F511137" w:rsidR="000137C2" w:rsidRPr="000B3665" w:rsidRDefault="000137C2" w:rsidP="000137C2">
      <w:pPr>
        <w:rPr>
          <w:rFonts w:ascii="Calibri" w:hAnsi="Calibri" w:cs="Calibri"/>
          <w:b/>
          <w:sz w:val="22"/>
          <w:szCs w:val="22"/>
          <w:u w:val="single"/>
        </w:rPr>
      </w:pPr>
      <w:r w:rsidRPr="00787367">
        <w:rPr>
          <w:rFonts w:ascii="Calibri" w:hAnsi="Calibri" w:cs="Calibri"/>
          <w:b/>
          <w:sz w:val="22"/>
          <w:szCs w:val="22"/>
        </w:rPr>
        <w:t xml:space="preserve">Primary Disaster Recovery Plan document </w:t>
      </w:r>
      <w:r w:rsidRPr="000B3665">
        <w:rPr>
          <w:rFonts w:ascii="Calibri" w:hAnsi="Calibri" w:cs="Calibri"/>
          <w:b/>
          <w:sz w:val="22"/>
          <w:szCs w:val="22"/>
        </w:rPr>
        <w:t>owner is</w:t>
      </w:r>
      <w:r w:rsidR="000B3665">
        <w:rPr>
          <w:rFonts w:ascii="Calibri" w:hAnsi="Calibri" w:cs="Calibri"/>
          <w:b/>
          <w:sz w:val="22"/>
          <w:szCs w:val="22"/>
        </w:rPr>
        <w:t xml:space="preserve">: </w:t>
      </w:r>
      <w:r w:rsidR="000B3665" w:rsidRPr="00787367">
        <w:rPr>
          <w:rFonts w:ascii="Calibri" w:hAnsi="Calibri" w:cs="Calibri"/>
          <w:sz w:val="22"/>
          <w:szCs w:val="22"/>
          <w:u w:val="single"/>
        </w:rPr>
        <w:tab/>
      </w:r>
      <w:r w:rsidR="000B3665" w:rsidRPr="00787367">
        <w:rPr>
          <w:rFonts w:ascii="Calibri" w:hAnsi="Calibri" w:cs="Calibri"/>
          <w:sz w:val="22"/>
          <w:szCs w:val="22"/>
          <w:u w:val="single"/>
        </w:rPr>
        <w:tab/>
      </w:r>
      <w:r w:rsidR="000B3665" w:rsidRPr="00787367">
        <w:rPr>
          <w:rFonts w:ascii="Calibri" w:hAnsi="Calibri" w:cs="Calibri"/>
          <w:sz w:val="22"/>
          <w:szCs w:val="22"/>
          <w:u w:val="single"/>
        </w:rPr>
        <w:tab/>
      </w:r>
      <w:r w:rsidR="000B3665" w:rsidRPr="00787367">
        <w:rPr>
          <w:rFonts w:ascii="Calibri" w:hAnsi="Calibri" w:cs="Calibri"/>
          <w:sz w:val="22"/>
          <w:szCs w:val="22"/>
          <w:u w:val="single"/>
        </w:rPr>
        <w:tab/>
      </w:r>
    </w:p>
    <w:p w14:paraId="67EBEB48" w14:textId="77777777" w:rsidR="00907F95" w:rsidRDefault="00907F95" w:rsidP="000137C2">
      <w:pPr>
        <w:spacing w:after="200"/>
        <w:rPr>
          <w:rFonts w:ascii="Calibri" w:hAnsi="Calibri" w:cs="Calibri"/>
          <w:sz w:val="22"/>
          <w:szCs w:val="22"/>
        </w:rPr>
      </w:pPr>
    </w:p>
    <w:p w14:paraId="765FFA35" w14:textId="3243A3B3" w:rsidR="000137C2" w:rsidRPr="00B00C6A" w:rsidRDefault="000137C2" w:rsidP="000137C2">
      <w:pPr>
        <w:spacing w:after="200"/>
        <w:rPr>
          <w:rFonts w:ascii="Calibri" w:hAnsi="Calibri" w:cs="Calibri"/>
          <w:sz w:val="22"/>
          <w:szCs w:val="22"/>
        </w:rPr>
      </w:pPr>
      <w:r w:rsidRPr="00B00C6A">
        <w:rPr>
          <w:rFonts w:ascii="Calibri" w:hAnsi="Calibri" w:cs="Calibri"/>
          <w:sz w:val="22"/>
          <w:szCs w:val="22"/>
        </w:rPr>
        <w:t>Primary Designee:</w:t>
      </w:r>
      <w:r w:rsidRPr="00787367">
        <w:rPr>
          <w:rFonts w:ascii="Calibri" w:hAnsi="Calibri" w:cs="Calibri"/>
          <w:sz w:val="22"/>
          <w:szCs w:val="22"/>
          <w:u w:val="single"/>
        </w:rPr>
        <w:tab/>
      </w:r>
      <w:r w:rsidRPr="00787367">
        <w:rPr>
          <w:rFonts w:ascii="Calibri" w:hAnsi="Calibri" w:cs="Calibri"/>
          <w:sz w:val="22"/>
          <w:szCs w:val="22"/>
          <w:u w:val="single"/>
        </w:rPr>
        <w:tab/>
      </w:r>
      <w:r w:rsidRPr="00787367">
        <w:rPr>
          <w:rFonts w:ascii="Calibri" w:hAnsi="Calibri" w:cs="Calibri"/>
          <w:sz w:val="22"/>
          <w:szCs w:val="22"/>
          <w:u w:val="single"/>
        </w:rPr>
        <w:tab/>
      </w:r>
      <w:r w:rsidRPr="00787367">
        <w:rPr>
          <w:rFonts w:ascii="Calibri" w:hAnsi="Calibri" w:cs="Calibri"/>
          <w:sz w:val="22"/>
          <w:szCs w:val="22"/>
          <w:u w:val="single"/>
        </w:rPr>
        <w:tab/>
      </w:r>
    </w:p>
    <w:p w14:paraId="5B0EBD76" w14:textId="24CFD884" w:rsidR="000137C2" w:rsidRDefault="000137C2" w:rsidP="000137C2">
      <w:pPr>
        <w:spacing w:after="200"/>
        <w:rPr>
          <w:rFonts w:ascii="Calibri" w:hAnsi="Calibri" w:cs="Calibri"/>
          <w:sz w:val="22"/>
          <w:szCs w:val="22"/>
        </w:rPr>
      </w:pPr>
      <w:r w:rsidRPr="00B00C6A">
        <w:rPr>
          <w:rFonts w:ascii="Calibri" w:hAnsi="Calibri" w:cs="Calibri"/>
          <w:sz w:val="22"/>
          <w:szCs w:val="22"/>
        </w:rPr>
        <w:t>Alternate Designee:</w:t>
      </w:r>
      <w:r w:rsidRPr="00787367">
        <w:rPr>
          <w:rFonts w:ascii="Calibri" w:hAnsi="Calibri" w:cs="Calibri"/>
          <w:sz w:val="22"/>
          <w:szCs w:val="22"/>
          <w:u w:val="single"/>
        </w:rPr>
        <w:tab/>
      </w:r>
      <w:r w:rsidRPr="00787367">
        <w:rPr>
          <w:rFonts w:ascii="Calibri" w:hAnsi="Calibri" w:cs="Calibri"/>
          <w:sz w:val="22"/>
          <w:szCs w:val="22"/>
          <w:u w:val="single"/>
        </w:rPr>
        <w:tab/>
      </w:r>
      <w:r w:rsidRPr="00787367">
        <w:rPr>
          <w:rFonts w:ascii="Calibri" w:hAnsi="Calibri" w:cs="Calibri"/>
          <w:sz w:val="22"/>
          <w:szCs w:val="22"/>
          <w:u w:val="single"/>
        </w:rPr>
        <w:tab/>
      </w:r>
      <w:r w:rsidRPr="00787367">
        <w:rPr>
          <w:rFonts w:ascii="Calibri" w:hAnsi="Calibri" w:cs="Calibri"/>
          <w:sz w:val="22"/>
          <w:szCs w:val="22"/>
          <w:u w:val="single"/>
        </w:rPr>
        <w:tab/>
      </w:r>
    </w:p>
    <w:p w14:paraId="5E8FC4C7" w14:textId="4A861ADA" w:rsidR="008171EC" w:rsidRPr="00787367" w:rsidRDefault="00787367" w:rsidP="0023270C">
      <w:pPr>
        <w:pStyle w:val="Heading4"/>
      </w:pPr>
      <w:r w:rsidRPr="00787367">
        <w:t>Revision History</w:t>
      </w:r>
    </w:p>
    <w:tbl>
      <w:tblPr>
        <w:tblStyle w:val="GridTable4-Accent6"/>
        <w:tblW w:w="0" w:type="auto"/>
        <w:tblLook w:val="04A0" w:firstRow="1" w:lastRow="0" w:firstColumn="1" w:lastColumn="0" w:noHBand="0" w:noVBand="1"/>
      </w:tblPr>
      <w:tblGrid>
        <w:gridCol w:w="2134"/>
        <w:gridCol w:w="1378"/>
        <w:gridCol w:w="3145"/>
        <w:gridCol w:w="2158"/>
        <w:gridCol w:w="1965"/>
      </w:tblGrid>
      <w:tr w:rsidR="000137C2" w:rsidRPr="00B00C6A" w14:paraId="28C6654C" w14:textId="77777777" w:rsidTr="000B3665">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175" w:type="dxa"/>
          </w:tcPr>
          <w:p w14:paraId="5F873B98" w14:textId="77777777" w:rsidR="000137C2" w:rsidRPr="00B00C6A" w:rsidRDefault="000137C2" w:rsidP="007B4114">
            <w:pPr>
              <w:spacing w:after="200"/>
              <w:jc w:val="center"/>
              <w:rPr>
                <w:rFonts w:ascii="Calibri" w:hAnsi="Calibri" w:cs="Calibri"/>
                <w:sz w:val="22"/>
                <w:szCs w:val="22"/>
              </w:rPr>
            </w:pPr>
            <w:r w:rsidRPr="00B00C6A">
              <w:rPr>
                <w:rFonts w:ascii="Calibri" w:hAnsi="Calibri" w:cs="Calibri"/>
                <w:sz w:val="22"/>
                <w:szCs w:val="22"/>
              </w:rPr>
              <w:t>Name of Person Updating Document</w:t>
            </w:r>
          </w:p>
        </w:tc>
        <w:tc>
          <w:tcPr>
            <w:tcW w:w="1408" w:type="dxa"/>
          </w:tcPr>
          <w:p w14:paraId="62062D5A" w14:textId="77777777" w:rsidR="000137C2" w:rsidRPr="00B00C6A" w:rsidRDefault="000137C2" w:rsidP="007B4114">
            <w:pPr>
              <w:spacing w:after="20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Date</w:t>
            </w:r>
          </w:p>
        </w:tc>
        <w:tc>
          <w:tcPr>
            <w:tcW w:w="3223" w:type="dxa"/>
          </w:tcPr>
          <w:p w14:paraId="2206CE8F" w14:textId="77777777" w:rsidR="000137C2" w:rsidRPr="00B00C6A" w:rsidRDefault="000137C2" w:rsidP="007B4114">
            <w:pPr>
              <w:spacing w:after="20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Update Description</w:t>
            </w:r>
          </w:p>
        </w:tc>
        <w:tc>
          <w:tcPr>
            <w:tcW w:w="2210" w:type="dxa"/>
          </w:tcPr>
          <w:p w14:paraId="7A2EF6E6" w14:textId="77777777" w:rsidR="000137C2" w:rsidRPr="00B00C6A" w:rsidRDefault="000137C2" w:rsidP="007B4114">
            <w:pPr>
              <w:spacing w:after="20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Version #</w:t>
            </w:r>
          </w:p>
        </w:tc>
        <w:tc>
          <w:tcPr>
            <w:tcW w:w="2000" w:type="dxa"/>
          </w:tcPr>
          <w:p w14:paraId="76C2C32C" w14:textId="77777777" w:rsidR="000137C2" w:rsidRPr="00B00C6A" w:rsidRDefault="000137C2" w:rsidP="007B4114">
            <w:pPr>
              <w:spacing w:after="20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B00C6A">
              <w:rPr>
                <w:rFonts w:ascii="Calibri" w:hAnsi="Calibri" w:cs="Calibri"/>
                <w:sz w:val="22"/>
                <w:szCs w:val="22"/>
              </w:rPr>
              <w:t>Approved By</w:t>
            </w:r>
          </w:p>
        </w:tc>
      </w:tr>
      <w:tr w:rsidR="000137C2" w:rsidRPr="00B00C6A" w14:paraId="372E1274"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5E28E741" w14:textId="77777777" w:rsidR="000137C2" w:rsidRPr="00B00C6A" w:rsidRDefault="000137C2" w:rsidP="007B4114">
            <w:pPr>
              <w:spacing w:after="200"/>
              <w:rPr>
                <w:rFonts w:ascii="Calibri" w:hAnsi="Calibri" w:cs="Calibri"/>
                <w:sz w:val="22"/>
                <w:szCs w:val="22"/>
              </w:rPr>
            </w:pPr>
          </w:p>
        </w:tc>
        <w:tc>
          <w:tcPr>
            <w:tcW w:w="1408" w:type="dxa"/>
          </w:tcPr>
          <w:p w14:paraId="623C8FDD" w14:textId="77777777" w:rsidR="000137C2" w:rsidRPr="00B00C6A" w:rsidRDefault="000137C2" w:rsidP="007B4114">
            <w:pPr>
              <w:spacing w:after="20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3223" w:type="dxa"/>
          </w:tcPr>
          <w:p w14:paraId="4867F6AA" w14:textId="77777777" w:rsidR="000137C2" w:rsidRPr="00B00C6A" w:rsidRDefault="000137C2" w:rsidP="007B4114">
            <w:pPr>
              <w:spacing w:after="20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210" w:type="dxa"/>
          </w:tcPr>
          <w:p w14:paraId="576EA861" w14:textId="77777777" w:rsidR="000137C2" w:rsidRPr="00B00C6A" w:rsidRDefault="000137C2" w:rsidP="007B4114">
            <w:pPr>
              <w:spacing w:after="20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000" w:type="dxa"/>
          </w:tcPr>
          <w:p w14:paraId="4B3E7C29" w14:textId="77777777" w:rsidR="000137C2" w:rsidRPr="00B00C6A" w:rsidRDefault="000137C2" w:rsidP="007B4114">
            <w:pPr>
              <w:spacing w:after="20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r>
      <w:tr w:rsidR="000137C2" w:rsidRPr="00B00C6A" w14:paraId="61102483"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7D86B2A5" w14:textId="77777777" w:rsidR="000137C2" w:rsidRPr="00B00C6A" w:rsidRDefault="000137C2" w:rsidP="007B4114">
            <w:pPr>
              <w:spacing w:after="200"/>
              <w:rPr>
                <w:rFonts w:ascii="Calibri" w:hAnsi="Calibri" w:cs="Calibri"/>
                <w:sz w:val="22"/>
                <w:szCs w:val="22"/>
              </w:rPr>
            </w:pPr>
          </w:p>
        </w:tc>
        <w:tc>
          <w:tcPr>
            <w:tcW w:w="1408" w:type="dxa"/>
          </w:tcPr>
          <w:p w14:paraId="33806139" w14:textId="77777777" w:rsidR="000137C2" w:rsidRPr="00B00C6A" w:rsidRDefault="000137C2" w:rsidP="007B4114">
            <w:pPr>
              <w:spacing w:after="20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3223" w:type="dxa"/>
          </w:tcPr>
          <w:p w14:paraId="5F1E9628" w14:textId="77777777" w:rsidR="000137C2" w:rsidRPr="00B00C6A" w:rsidRDefault="000137C2" w:rsidP="007B4114">
            <w:pPr>
              <w:spacing w:after="20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2210" w:type="dxa"/>
          </w:tcPr>
          <w:p w14:paraId="33735D31" w14:textId="77777777" w:rsidR="000137C2" w:rsidRPr="00B00C6A" w:rsidRDefault="000137C2" w:rsidP="007B4114">
            <w:pPr>
              <w:spacing w:after="200"/>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2000" w:type="dxa"/>
          </w:tcPr>
          <w:p w14:paraId="6BCAE06A" w14:textId="77777777" w:rsidR="000137C2" w:rsidRPr="00B00C6A" w:rsidRDefault="000137C2" w:rsidP="007B4114">
            <w:pPr>
              <w:spacing w:after="200"/>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0137C2" w:rsidRPr="00B00C6A" w14:paraId="4B80EDC6"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4355A5E8" w14:textId="77777777" w:rsidR="000137C2" w:rsidRPr="00B00C6A" w:rsidRDefault="000137C2" w:rsidP="007B4114">
            <w:pPr>
              <w:spacing w:after="200"/>
              <w:rPr>
                <w:rFonts w:ascii="Calibri" w:hAnsi="Calibri" w:cs="Calibri"/>
                <w:sz w:val="22"/>
                <w:szCs w:val="22"/>
              </w:rPr>
            </w:pPr>
          </w:p>
        </w:tc>
        <w:tc>
          <w:tcPr>
            <w:tcW w:w="1408" w:type="dxa"/>
          </w:tcPr>
          <w:p w14:paraId="47CA99D6" w14:textId="77777777" w:rsidR="000137C2" w:rsidRPr="00B00C6A" w:rsidRDefault="000137C2" w:rsidP="007B4114">
            <w:pPr>
              <w:spacing w:after="20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3223" w:type="dxa"/>
          </w:tcPr>
          <w:p w14:paraId="427C7771" w14:textId="77777777" w:rsidR="000137C2" w:rsidRPr="00B00C6A" w:rsidRDefault="000137C2" w:rsidP="007B4114">
            <w:pPr>
              <w:spacing w:after="20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210" w:type="dxa"/>
          </w:tcPr>
          <w:p w14:paraId="3BFEF594" w14:textId="77777777" w:rsidR="000137C2" w:rsidRPr="00B00C6A" w:rsidRDefault="000137C2" w:rsidP="007B4114">
            <w:pPr>
              <w:spacing w:after="20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000" w:type="dxa"/>
          </w:tcPr>
          <w:p w14:paraId="3F200C34" w14:textId="77777777" w:rsidR="000137C2" w:rsidRPr="00B00C6A" w:rsidRDefault="000137C2" w:rsidP="007B4114">
            <w:pPr>
              <w:spacing w:after="20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787367" w:rsidRPr="00B00C6A" w14:paraId="377B77C1" w14:textId="77777777" w:rsidTr="000B3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16AC4F4C" w14:textId="77777777" w:rsidR="00787367" w:rsidRPr="00B00C6A" w:rsidRDefault="00787367" w:rsidP="007B4114">
            <w:pPr>
              <w:spacing w:after="200"/>
              <w:rPr>
                <w:rFonts w:ascii="Calibri" w:hAnsi="Calibri" w:cs="Calibri"/>
                <w:sz w:val="22"/>
                <w:szCs w:val="22"/>
              </w:rPr>
            </w:pPr>
          </w:p>
        </w:tc>
        <w:tc>
          <w:tcPr>
            <w:tcW w:w="1408" w:type="dxa"/>
          </w:tcPr>
          <w:p w14:paraId="6B6AE44F" w14:textId="77777777" w:rsidR="00787367" w:rsidRPr="00B00C6A" w:rsidRDefault="00787367" w:rsidP="007B4114">
            <w:pPr>
              <w:spacing w:after="20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3223" w:type="dxa"/>
          </w:tcPr>
          <w:p w14:paraId="7EC59265" w14:textId="77777777" w:rsidR="00787367" w:rsidRPr="00B00C6A" w:rsidRDefault="00787367" w:rsidP="007B4114">
            <w:pPr>
              <w:spacing w:after="200"/>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2210" w:type="dxa"/>
          </w:tcPr>
          <w:p w14:paraId="7C8E3BE0" w14:textId="77777777" w:rsidR="00787367" w:rsidRPr="00B00C6A" w:rsidRDefault="00787367" w:rsidP="007B4114">
            <w:pPr>
              <w:spacing w:after="200"/>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c>
          <w:tcPr>
            <w:tcW w:w="2000" w:type="dxa"/>
          </w:tcPr>
          <w:p w14:paraId="779C0512" w14:textId="77777777" w:rsidR="00787367" w:rsidRPr="00B00C6A" w:rsidRDefault="00787367" w:rsidP="007B4114">
            <w:pPr>
              <w:spacing w:after="200"/>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
        </w:tc>
      </w:tr>
      <w:tr w:rsidR="00787367" w:rsidRPr="00B00C6A" w14:paraId="6EF64CCA" w14:textId="77777777" w:rsidTr="000B3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27116FFF" w14:textId="77777777" w:rsidR="00787367" w:rsidRPr="00B00C6A" w:rsidRDefault="00787367" w:rsidP="007B4114">
            <w:pPr>
              <w:spacing w:after="200"/>
              <w:rPr>
                <w:rFonts w:ascii="Calibri" w:hAnsi="Calibri" w:cs="Calibri"/>
                <w:sz w:val="22"/>
                <w:szCs w:val="22"/>
              </w:rPr>
            </w:pPr>
          </w:p>
        </w:tc>
        <w:tc>
          <w:tcPr>
            <w:tcW w:w="1408" w:type="dxa"/>
          </w:tcPr>
          <w:p w14:paraId="63024A99" w14:textId="77777777" w:rsidR="00787367" w:rsidRPr="00B00C6A" w:rsidRDefault="00787367" w:rsidP="007B4114">
            <w:pPr>
              <w:spacing w:after="20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3223" w:type="dxa"/>
          </w:tcPr>
          <w:p w14:paraId="69F4BBED" w14:textId="77777777" w:rsidR="00787367" w:rsidRPr="00B00C6A" w:rsidRDefault="00787367" w:rsidP="007B4114">
            <w:pPr>
              <w:spacing w:after="20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210" w:type="dxa"/>
          </w:tcPr>
          <w:p w14:paraId="6CDA65F6" w14:textId="77777777" w:rsidR="00787367" w:rsidRPr="00B00C6A" w:rsidRDefault="00787367" w:rsidP="007B4114">
            <w:pPr>
              <w:spacing w:after="20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000" w:type="dxa"/>
          </w:tcPr>
          <w:p w14:paraId="118679AB" w14:textId="77777777" w:rsidR="00787367" w:rsidRPr="00B00C6A" w:rsidRDefault="00787367" w:rsidP="007B4114">
            <w:pPr>
              <w:spacing w:after="20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bl>
    <w:p w14:paraId="13DF8B9C" w14:textId="77777777" w:rsidR="0024768B" w:rsidRPr="00B00C6A" w:rsidRDefault="0024768B" w:rsidP="000137C2">
      <w:pPr>
        <w:rPr>
          <w:rFonts w:ascii="Calibri" w:hAnsi="Calibri" w:cs="Calibri"/>
          <w:sz w:val="22"/>
          <w:szCs w:val="22"/>
        </w:rPr>
      </w:pPr>
      <w:bookmarkStart w:id="67" w:name="_Appendix_B:_Business"/>
      <w:bookmarkStart w:id="68" w:name="_Toc252889728"/>
      <w:bookmarkEnd w:id="67"/>
    </w:p>
    <w:p w14:paraId="3B1CBBB6" w14:textId="77777777" w:rsidR="0091353E" w:rsidRDefault="0091353E">
      <w:pPr>
        <w:rPr>
          <w:rFonts w:ascii="Calibri" w:eastAsiaTheme="majorEastAsia" w:hAnsi="Calibri" w:cs="Calibri"/>
          <w:b/>
          <w:bCs/>
          <w:kern w:val="0"/>
          <w:sz w:val="22"/>
          <w:szCs w:val="22"/>
          <w:lang w:bidi="en-US"/>
        </w:rPr>
      </w:pPr>
      <w:bookmarkStart w:id="69" w:name="_Appendix_C:_Phone"/>
      <w:bookmarkEnd w:id="68"/>
      <w:bookmarkEnd w:id="69"/>
      <w:r>
        <w:rPr>
          <w:rFonts w:ascii="Calibri" w:hAnsi="Calibri" w:cs="Calibri"/>
          <w:sz w:val="22"/>
          <w:szCs w:val="22"/>
        </w:rPr>
        <w:br w:type="page"/>
      </w:r>
    </w:p>
    <w:p w14:paraId="6D5CD6CB" w14:textId="6B411703" w:rsidR="000137C2" w:rsidRPr="00B00C6A" w:rsidRDefault="000137C2" w:rsidP="00F11F9A">
      <w:pPr>
        <w:pStyle w:val="Heading2"/>
      </w:pPr>
      <w:bookmarkStart w:id="70" w:name="_Toc14338564"/>
      <w:r w:rsidRPr="00B00C6A">
        <w:lastRenderedPageBreak/>
        <w:t xml:space="preserve">Appendix </w:t>
      </w:r>
      <w:r w:rsidR="00C259A4">
        <w:t>C</w:t>
      </w:r>
      <w:r w:rsidRPr="00B00C6A">
        <w:t xml:space="preserve">: </w:t>
      </w:r>
      <w:bookmarkStart w:id="71" w:name="Glossary"/>
      <w:r w:rsidRPr="00B00C6A">
        <w:t>Glossary/Terms</w:t>
      </w:r>
      <w:bookmarkEnd w:id="70"/>
      <w:bookmarkEnd w:id="71"/>
    </w:p>
    <w:p w14:paraId="1DA9236F" w14:textId="77777777" w:rsidR="000137C2" w:rsidRPr="00B00C6A" w:rsidRDefault="000137C2" w:rsidP="000137C2">
      <w:pPr>
        <w:rPr>
          <w:rFonts w:ascii="Calibri" w:hAnsi="Calibri" w:cs="Calibri"/>
          <w:sz w:val="22"/>
          <w:szCs w:val="22"/>
        </w:rPr>
      </w:pPr>
    </w:p>
    <w:p w14:paraId="7CC10C32" w14:textId="77777777" w:rsidR="000137C2" w:rsidRPr="00B00C6A" w:rsidRDefault="000137C2" w:rsidP="000137C2">
      <w:pPr>
        <w:rPr>
          <w:rFonts w:ascii="Calibri" w:hAnsi="Calibri" w:cs="Calibri"/>
          <w:sz w:val="22"/>
          <w:szCs w:val="22"/>
        </w:rPr>
      </w:pPr>
      <w:bookmarkStart w:id="72" w:name="Standard_Operating_State"/>
      <w:r w:rsidRPr="00B00C6A">
        <w:rPr>
          <w:rFonts w:ascii="Calibri" w:hAnsi="Calibri" w:cs="Calibri"/>
          <w:b/>
          <w:sz w:val="22"/>
          <w:szCs w:val="22"/>
          <w:u w:val="single"/>
        </w:rPr>
        <w:t>Standard Operating State</w:t>
      </w:r>
      <w:bookmarkEnd w:id="72"/>
      <w:r w:rsidRPr="00B00C6A">
        <w:rPr>
          <w:rFonts w:ascii="Calibri" w:hAnsi="Calibri" w:cs="Calibri"/>
          <w:sz w:val="22"/>
          <w:szCs w:val="22"/>
        </w:rPr>
        <w:t xml:space="preserve">:  Production state where services are functioning at standard state levels.  In contrast to recovery state operating levels, this can support business functions at minimum but deprecated levels.  </w:t>
      </w:r>
    </w:p>
    <w:p w14:paraId="14FDE72F" w14:textId="77777777" w:rsidR="000137C2" w:rsidRPr="00B00C6A" w:rsidRDefault="000137C2" w:rsidP="000137C2">
      <w:pPr>
        <w:rPr>
          <w:rFonts w:ascii="Calibri" w:hAnsi="Calibri" w:cs="Calibri"/>
          <w:sz w:val="22"/>
          <w:szCs w:val="22"/>
        </w:rPr>
      </w:pPr>
    </w:p>
    <w:p w14:paraId="6B9AA3DA" w14:textId="67B00435" w:rsidR="000137C2" w:rsidRPr="00B00C6A" w:rsidRDefault="000137C2" w:rsidP="000137C2">
      <w:pPr>
        <w:rPr>
          <w:rFonts w:ascii="Calibri" w:hAnsi="Calibri" w:cs="Calibri"/>
          <w:sz w:val="22"/>
          <w:szCs w:val="22"/>
        </w:rPr>
      </w:pPr>
      <w:bookmarkStart w:id="73" w:name="Presentation_Layer"/>
      <w:r w:rsidRPr="00B00C6A">
        <w:rPr>
          <w:rFonts w:ascii="Calibri" w:hAnsi="Calibri" w:cs="Calibri"/>
          <w:b/>
          <w:sz w:val="22"/>
          <w:szCs w:val="22"/>
          <w:u w:val="single"/>
        </w:rPr>
        <w:t>Presentation Layer</w:t>
      </w:r>
      <w:bookmarkEnd w:id="73"/>
      <w:r w:rsidRPr="00B00C6A">
        <w:rPr>
          <w:rFonts w:ascii="Calibri" w:hAnsi="Calibri" w:cs="Calibri"/>
          <w:b/>
          <w:sz w:val="22"/>
          <w:szCs w:val="22"/>
        </w:rPr>
        <w:t xml:space="preserve">:  </w:t>
      </w:r>
      <w:r w:rsidRPr="00B00C6A">
        <w:rPr>
          <w:rFonts w:ascii="Calibri" w:hAnsi="Calibri" w:cs="Calibri"/>
          <w:sz w:val="22"/>
          <w:szCs w:val="22"/>
        </w:rPr>
        <w:t xml:space="preserve">Layer which users interact with.  This typically encompasses systems that support the UI, manage rendering, and captures user interactions.  User responses are </w:t>
      </w:r>
      <w:r w:rsidR="0024768B" w:rsidRPr="00B00C6A">
        <w:rPr>
          <w:rFonts w:ascii="Calibri" w:hAnsi="Calibri" w:cs="Calibri"/>
          <w:sz w:val="22"/>
          <w:szCs w:val="22"/>
        </w:rPr>
        <w:t>parsed,</w:t>
      </w:r>
      <w:r w:rsidRPr="00B00C6A">
        <w:rPr>
          <w:rFonts w:ascii="Calibri" w:hAnsi="Calibri" w:cs="Calibri"/>
          <w:sz w:val="22"/>
          <w:szCs w:val="22"/>
        </w:rPr>
        <w:t xml:space="preserve"> and system requests are passed for processing and data retrieval to the appropriate layer.  </w:t>
      </w:r>
    </w:p>
    <w:p w14:paraId="268CE1BA" w14:textId="77777777" w:rsidR="000137C2" w:rsidRPr="00B00C6A" w:rsidRDefault="000137C2" w:rsidP="000137C2">
      <w:pPr>
        <w:rPr>
          <w:rFonts w:ascii="Calibri" w:hAnsi="Calibri" w:cs="Calibri"/>
          <w:sz w:val="22"/>
          <w:szCs w:val="22"/>
          <w:u w:val="single"/>
        </w:rPr>
      </w:pPr>
    </w:p>
    <w:p w14:paraId="05BC560B" w14:textId="2E0AC8FD" w:rsidR="000137C2" w:rsidRPr="00B00C6A" w:rsidRDefault="000137C2" w:rsidP="000137C2">
      <w:pPr>
        <w:rPr>
          <w:rFonts w:ascii="Calibri" w:hAnsi="Calibri" w:cs="Calibri"/>
          <w:sz w:val="22"/>
          <w:szCs w:val="22"/>
        </w:rPr>
      </w:pPr>
      <w:bookmarkStart w:id="74" w:name="Processing_Layer"/>
      <w:r w:rsidRPr="00B00C6A">
        <w:rPr>
          <w:rFonts w:ascii="Calibri" w:hAnsi="Calibri" w:cs="Calibri"/>
          <w:b/>
          <w:sz w:val="22"/>
          <w:szCs w:val="22"/>
          <w:u w:val="single"/>
        </w:rPr>
        <w:t>Processing Layer</w:t>
      </w:r>
      <w:bookmarkEnd w:id="74"/>
      <w:r w:rsidRPr="00B00C6A">
        <w:rPr>
          <w:rFonts w:ascii="Calibri" w:hAnsi="Calibri" w:cs="Calibri"/>
          <w:b/>
          <w:sz w:val="22"/>
          <w:szCs w:val="22"/>
        </w:rPr>
        <w:t xml:space="preserve">:  </w:t>
      </w:r>
      <w:r w:rsidRPr="00B00C6A">
        <w:rPr>
          <w:rFonts w:ascii="Calibri" w:hAnsi="Calibri" w:cs="Calibri"/>
          <w:sz w:val="22"/>
          <w:szCs w:val="22"/>
        </w:rPr>
        <w:t xml:space="preserve">System layer which processes and synthesizes user input, data output, and transactional operations within an application stack.  </w:t>
      </w:r>
      <w:r w:rsidR="007A72C0" w:rsidRPr="00B00C6A">
        <w:rPr>
          <w:rFonts w:ascii="Calibri" w:hAnsi="Calibri" w:cs="Calibri"/>
          <w:sz w:val="22"/>
          <w:szCs w:val="22"/>
        </w:rPr>
        <w:t>Typically,</w:t>
      </w:r>
      <w:r w:rsidRPr="00B00C6A">
        <w:rPr>
          <w:rFonts w:ascii="Calibri" w:hAnsi="Calibri" w:cs="Calibri"/>
          <w:sz w:val="22"/>
          <w:szCs w:val="22"/>
        </w:rPr>
        <w:t xml:space="preserve"> this layer processes data from the other layers.  </w:t>
      </w:r>
      <w:r w:rsidR="007A72C0" w:rsidRPr="00B00C6A">
        <w:rPr>
          <w:rFonts w:ascii="Calibri" w:hAnsi="Calibri" w:cs="Calibri"/>
          <w:sz w:val="22"/>
          <w:szCs w:val="22"/>
        </w:rPr>
        <w:t>Typically,</w:t>
      </w:r>
      <w:r w:rsidRPr="00B00C6A">
        <w:rPr>
          <w:rFonts w:ascii="Calibri" w:hAnsi="Calibri" w:cs="Calibri"/>
          <w:sz w:val="22"/>
          <w:szCs w:val="22"/>
        </w:rPr>
        <w:t xml:space="preserve"> these services are folded into the presentation and database layer, however for intensive applications; this is usually broken out into its own layer.</w:t>
      </w:r>
    </w:p>
    <w:p w14:paraId="253DA3B0" w14:textId="77777777" w:rsidR="000137C2" w:rsidRPr="00B00C6A" w:rsidRDefault="000137C2" w:rsidP="000137C2">
      <w:pPr>
        <w:rPr>
          <w:rFonts w:ascii="Calibri" w:hAnsi="Calibri" w:cs="Calibri"/>
          <w:sz w:val="22"/>
          <w:szCs w:val="22"/>
        </w:rPr>
      </w:pPr>
    </w:p>
    <w:p w14:paraId="48BD598C" w14:textId="246D5C4D" w:rsidR="000137C2" w:rsidRPr="00B00C6A" w:rsidRDefault="000137C2" w:rsidP="000137C2">
      <w:pPr>
        <w:rPr>
          <w:rFonts w:ascii="Calibri" w:hAnsi="Calibri" w:cs="Calibri"/>
          <w:sz w:val="22"/>
          <w:szCs w:val="22"/>
          <w:u w:val="single"/>
        </w:rPr>
      </w:pPr>
      <w:bookmarkStart w:id="75" w:name="Database_Layer"/>
      <w:r w:rsidRPr="00B00C6A">
        <w:rPr>
          <w:rFonts w:ascii="Calibri" w:hAnsi="Calibri" w:cs="Calibri"/>
          <w:b/>
          <w:sz w:val="22"/>
          <w:szCs w:val="22"/>
          <w:u w:val="single"/>
        </w:rPr>
        <w:t>Database Layer</w:t>
      </w:r>
      <w:bookmarkEnd w:id="75"/>
      <w:r w:rsidRPr="00B00C6A">
        <w:rPr>
          <w:rFonts w:ascii="Calibri" w:hAnsi="Calibri" w:cs="Calibri"/>
          <w:sz w:val="22"/>
          <w:szCs w:val="22"/>
          <w:u w:val="single"/>
        </w:rPr>
        <w:t>:</w:t>
      </w:r>
      <w:r w:rsidRPr="00B00C6A">
        <w:rPr>
          <w:rFonts w:ascii="Calibri" w:hAnsi="Calibri" w:cs="Calibri"/>
          <w:sz w:val="22"/>
          <w:szCs w:val="22"/>
        </w:rPr>
        <w:t xml:space="preserve">  The database layer is where data typically resides in an application stack.  </w:t>
      </w:r>
      <w:r w:rsidR="007A72C0" w:rsidRPr="00B00C6A">
        <w:rPr>
          <w:rFonts w:ascii="Calibri" w:hAnsi="Calibri" w:cs="Calibri"/>
          <w:sz w:val="22"/>
          <w:szCs w:val="22"/>
        </w:rPr>
        <w:t>Typically,</w:t>
      </w:r>
      <w:r w:rsidRPr="00B00C6A">
        <w:rPr>
          <w:rFonts w:ascii="Calibri" w:hAnsi="Calibri" w:cs="Calibri"/>
          <w:sz w:val="22"/>
          <w:szCs w:val="22"/>
        </w:rPr>
        <w:t xml:space="preserve"> data is stored in a relational database such as SQL Server, Microsoft Access, or Oracle, but it can be stored as XML, raw data, or tables.  This layer typically is optimized for data querying, processing and retrieval</w:t>
      </w:r>
      <w:r w:rsidRPr="00B00C6A">
        <w:rPr>
          <w:rFonts w:ascii="Calibri" w:hAnsi="Calibri" w:cs="Calibri"/>
          <w:sz w:val="22"/>
          <w:szCs w:val="22"/>
          <w:u w:val="single"/>
        </w:rPr>
        <w:t>.</w:t>
      </w:r>
    </w:p>
    <w:p w14:paraId="23213C0F" w14:textId="77777777" w:rsidR="000137C2" w:rsidRPr="00B00C6A" w:rsidRDefault="000137C2" w:rsidP="000137C2">
      <w:pPr>
        <w:rPr>
          <w:rFonts w:ascii="Calibri" w:hAnsi="Calibri" w:cs="Calibri"/>
          <w:sz w:val="22"/>
          <w:szCs w:val="22"/>
          <w:u w:val="single"/>
        </w:rPr>
      </w:pPr>
    </w:p>
    <w:p w14:paraId="49FE3168" w14:textId="77777777" w:rsidR="006E4B7D" w:rsidRDefault="006E4B7D" w:rsidP="000137C2">
      <w:pPr>
        <w:rPr>
          <w:rFonts w:ascii="Calibri" w:hAnsi="Calibri" w:cs="Calibri"/>
          <w:b/>
          <w:sz w:val="22"/>
          <w:szCs w:val="22"/>
          <w:u w:val="single"/>
        </w:rPr>
      </w:pPr>
      <w:bookmarkStart w:id="76" w:name="Network_Layer"/>
    </w:p>
    <w:p w14:paraId="4D09CA04" w14:textId="77777777" w:rsidR="000137C2" w:rsidRPr="00B00C6A" w:rsidRDefault="000137C2" w:rsidP="000137C2">
      <w:pPr>
        <w:rPr>
          <w:rFonts w:ascii="Calibri" w:hAnsi="Calibri" w:cs="Calibri"/>
          <w:sz w:val="22"/>
          <w:szCs w:val="22"/>
          <w:u w:val="single"/>
        </w:rPr>
      </w:pPr>
      <w:r w:rsidRPr="00B00C6A">
        <w:rPr>
          <w:rFonts w:ascii="Calibri" w:hAnsi="Calibri" w:cs="Calibri"/>
          <w:b/>
          <w:sz w:val="22"/>
          <w:szCs w:val="22"/>
          <w:u w:val="single"/>
        </w:rPr>
        <w:t>Network Layer</w:t>
      </w:r>
      <w:bookmarkEnd w:id="76"/>
      <w:r w:rsidRPr="00B00C6A">
        <w:rPr>
          <w:rFonts w:ascii="Calibri" w:hAnsi="Calibri" w:cs="Calibri"/>
          <w:sz w:val="22"/>
          <w:szCs w:val="22"/>
        </w:rPr>
        <w:t>:  The network layer is responsible for directing and managing traffic between physical hosts.  It is typically an infrastructure layer and is usually outside the purview of most business units.  This layer usually supports load balancing, geo-redundancy, and clustering</w:t>
      </w:r>
      <w:r w:rsidRPr="00B00C6A">
        <w:rPr>
          <w:rFonts w:ascii="Calibri" w:hAnsi="Calibri" w:cs="Calibri"/>
          <w:sz w:val="22"/>
          <w:szCs w:val="22"/>
          <w:u w:val="single"/>
        </w:rPr>
        <w:t xml:space="preserve">.  </w:t>
      </w:r>
    </w:p>
    <w:p w14:paraId="55FC7C3D" w14:textId="77777777" w:rsidR="000137C2" w:rsidRPr="00B00C6A" w:rsidRDefault="000137C2" w:rsidP="000137C2">
      <w:pPr>
        <w:rPr>
          <w:rFonts w:ascii="Calibri" w:hAnsi="Calibri" w:cs="Calibri"/>
          <w:sz w:val="22"/>
          <w:szCs w:val="22"/>
          <w:u w:val="single"/>
        </w:rPr>
      </w:pPr>
    </w:p>
    <w:p w14:paraId="52370BCC" w14:textId="77777777" w:rsidR="000137C2" w:rsidRPr="00B00C6A" w:rsidRDefault="000137C2" w:rsidP="000137C2">
      <w:pPr>
        <w:rPr>
          <w:rFonts w:ascii="Calibri" w:hAnsi="Calibri" w:cs="Calibri"/>
          <w:sz w:val="22"/>
          <w:szCs w:val="22"/>
        </w:rPr>
      </w:pPr>
      <w:bookmarkStart w:id="77" w:name="Hardware_Host_Layer"/>
      <w:r w:rsidRPr="00B00C6A">
        <w:rPr>
          <w:rFonts w:ascii="Calibri" w:hAnsi="Calibri" w:cs="Calibri"/>
          <w:b/>
          <w:sz w:val="22"/>
          <w:szCs w:val="22"/>
          <w:u w:val="single"/>
        </w:rPr>
        <w:t>Hardware/Host Layer</w:t>
      </w:r>
      <w:bookmarkEnd w:id="77"/>
      <w:r w:rsidRPr="00B00C6A">
        <w:rPr>
          <w:rFonts w:ascii="Calibri" w:hAnsi="Calibri" w:cs="Calibri"/>
          <w:sz w:val="22"/>
          <w:szCs w:val="22"/>
        </w:rPr>
        <w:t xml:space="preserve">:  This layer refers to the physical machines that all other layers are reliant upon.  Depending on the organization, management of the physical layer can be performed by the stack owner or the purview of an infrastructure support group.  </w:t>
      </w:r>
    </w:p>
    <w:p w14:paraId="24CC7092" w14:textId="77777777" w:rsidR="000137C2" w:rsidRPr="00B00C6A" w:rsidRDefault="000137C2" w:rsidP="000137C2">
      <w:pPr>
        <w:rPr>
          <w:rFonts w:ascii="Calibri" w:hAnsi="Calibri" w:cs="Calibri"/>
          <w:sz w:val="22"/>
          <w:szCs w:val="22"/>
        </w:rPr>
      </w:pPr>
    </w:p>
    <w:p w14:paraId="52075440" w14:textId="77777777" w:rsidR="000137C2" w:rsidRPr="00B00C6A" w:rsidRDefault="000137C2" w:rsidP="000137C2">
      <w:pPr>
        <w:rPr>
          <w:rFonts w:ascii="Calibri" w:hAnsi="Calibri" w:cs="Calibri"/>
          <w:sz w:val="22"/>
          <w:szCs w:val="22"/>
        </w:rPr>
      </w:pPr>
      <w:bookmarkStart w:id="78" w:name="Virtualization_Layer"/>
      <w:r w:rsidRPr="00B00C6A">
        <w:rPr>
          <w:rFonts w:ascii="Calibri" w:hAnsi="Calibri" w:cs="Calibri"/>
          <w:b/>
          <w:sz w:val="22"/>
          <w:szCs w:val="22"/>
          <w:u w:val="single"/>
        </w:rPr>
        <w:t>Virtualization Layer</w:t>
      </w:r>
      <w:bookmarkEnd w:id="78"/>
      <w:r w:rsidRPr="00B00C6A">
        <w:rPr>
          <w:rFonts w:ascii="Calibri" w:hAnsi="Calibri" w:cs="Calibri"/>
          <w:sz w:val="22"/>
          <w:szCs w:val="22"/>
        </w:rPr>
        <w:t>:  In some environments virtual machines (VM's) are used to partition/encapsulate a machine's resources to behave as separate distinct hosts.  The virtualization layer refers to these virtual machines.</w:t>
      </w:r>
    </w:p>
    <w:p w14:paraId="7E37F277" w14:textId="77777777" w:rsidR="000137C2" w:rsidRPr="00B00C6A" w:rsidRDefault="000137C2" w:rsidP="000137C2">
      <w:pPr>
        <w:rPr>
          <w:rFonts w:ascii="Calibri" w:hAnsi="Calibri" w:cs="Calibri"/>
          <w:sz w:val="22"/>
          <w:szCs w:val="22"/>
        </w:rPr>
      </w:pPr>
    </w:p>
    <w:p w14:paraId="435DA98E" w14:textId="77777777" w:rsidR="000137C2" w:rsidRPr="00B00C6A" w:rsidRDefault="000137C2" w:rsidP="000137C2">
      <w:pPr>
        <w:rPr>
          <w:rFonts w:ascii="Calibri" w:hAnsi="Calibri" w:cs="Calibri"/>
          <w:sz w:val="22"/>
          <w:szCs w:val="22"/>
        </w:rPr>
      </w:pPr>
      <w:bookmarkStart w:id="79" w:name="Administrative_Layer"/>
      <w:r w:rsidRPr="00B00C6A">
        <w:rPr>
          <w:rFonts w:ascii="Calibri" w:hAnsi="Calibri" w:cs="Calibri"/>
          <w:b/>
          <w:sz w:val="22"/>
          <w:szCs w:val="22"/>
          <w:u w:val="single"/>
        </w:rPr>
        <w:t>Administrative Layer</w:t>
      </w:r>
      <w:bookmarkEnd w:id="79"/>
      <w:r w:rsidRPr="00B00C6A">
        <w:rPr>
          <w:rFonts w:ascii="Calibri" w:hAnsi="Calibri" w:cs="Calibri"/>
          <w:b/>
          <w:sz w:val="22"/>
          <w:szCs w:val="22"/>
        </w:rPr>
        <w:t xml:space="preserve">:  </w:t>
      </w:r>
      <w:r w:rsidRPr="00B00C6A">
        <w:rPr>
          <w:rFonts w:ascii="Calibri" w:hAnsi="Calibri" w:cs="Calibri"/>
          <w:sz w:val="22"/>
          <w:szCs w:val="22"/>
        </w:rPr>
        <w:t xml:space="preserve">The administrative layer encompasses the supporting technology components which provide access, administration, backups, and monitoring of the other layers.  </w:t>
      </w:r>
    </w:p>
    <w:p w14:paraId="7B3E7CD5" w14:textId="77777777" w:rsidR="000137C2" w:rsidRPr="00B00C6A" w:rsidRDefault="000137C2" w:rsidP="000137C2">
      <w:pPr>
        <w:rPr>
          <w:rFonts w:ascii="Calibri" w:hAnsi="Calibri" w:cs="Calibri"/>
          <w:sz w:val="22"/>
          <w:szCs w:val="22"/>
        </w:rPr>
      </w:pPr>
    </w:p>
    <w:p w14:paraId="2747E5D3" w14:textId="77777777" w:rsidR="000137C2" w:rsidRPr="00B00C6A" w:rsidRDefault="000137C2" w:rsidP="000137C2">
      <w:pPr>
        <w:rPr>
          <w:rFonts w:ascii="Calibri" w:hAnsi="Calibri" w:cs="Calibri"/>
          <w:sz w:val="22"/>
          <w:szCs w:val="22"/>
        </w:rPr>
      </w:pPr>
    </w:p>
    <w:p w14:paraId="2523E699" w14:textId="77777777" w:rsidR="00F3659B" w:rsidRPr="00B00C6A" w:rsidRDefault="00F3659B" w:rsidP="005270FC">
      <w:pPr>
        <w:pStyle w:val="Standard"/>
        <w:rPr>
          <w:rFonts w:ascii="Calibri" w:hAnsi="Calibri" w:cs="Calibri"/>
          <w:bCs/>
          <w:color w:val="000000"/>
          <w:sz w:val="22"/>
          <w:szCs w:val="22"/>
        </w:rPr>
      </w:pPr>
    </w:p>
    <w:sectPr w:rsidR="00F3659B" w:rsidRPr="00B00C6A">
      <w:headerReference w:type="default" r:id="rId22"/>
      <w:footerReference w:type="default" r:id="rId2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86C1" w14:textId="77777777" w:rsidR="00C96F8F" w:rsidRDefault="00C96F8F">
      <w:r>
        <w:separator/>
      </w:r>
    </w:p>
  </w:endnote>
  <w:endnote w:type="continuationSeparator" w:id="0">
    <w:p w14:paraId="55BD6677" w14:textId="77777777" w:rsidR="00C96F8F" w:rsidRDefault="00C96F8F">
      <w:r>
        <w:continuationSeparator/>
      </w:r>
    </w:p>
  </w:endnote>
  <w:endnote w:type="continuationNotice" w:id="1">
    <w:p w14:paraId="46CA03D4" w14:textId="77777777" w:rsidR="00C96F8F" w:rsidRDefault="00C96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Frutiger 45 Light">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DC0D" w14:textId="77777777" w:rsidR="00EE45ED" w:rsidRDefault="00EE45ED">
    <w:pPr>
      <w:pStyle w:val="Standard"/>
      <w:jc w:val="center"/>
      <w:rPr>
        <w:rFonts w:ascii="Arial" w:hAnsi="Arial" w:cs="Arial"/>
        <w:b/>
        <w:sz w:val="19"/>
      </w:rPr>
    </w:pPr>
    <w:r>
      <w:rPr>
        <w:rFonts w:ascii="Arial" w:hAnsi="Arial" w:cs="Arial"/>
        <w:b/>
        <w:sz w:val="19"/>
      </w:rPr>
      <w:t>804 Pershing Drive, Suite 201, Silver Spring, Maryland 20910</w:t>
    </w:r>
  </w:p>
  <w:p w14:paraId="6DB0BB1B" w14:textId="445A24A3" w:rsidR="00EE45ED" w:rsidRDefault="00EE45ED">
    <w:pPr>
      <w:pStyle w:val="Footer"/>
      <w:jc w:val="center"/>
      <w:rPr>
        <w:rFonts w:ascii="Arial" w:hAnsi="Arial" w:cs="Arial"/>
        <w:sz w:val="19"/>
      </w:rPr>
    </w:pPr>
    <w:r>
      <w:rPr>
        <w:rFonts w:ascii="Arial" w:hAnsi="Arial" w:cs="Arial"/>
        <w:sz w:val="19"/>
      </w:rPr>
      <w:t xml:space="preserve">Voice - </w:t>
    </w:r>
    <w:r>
      <w:rPr>
        <w:rFonts w:ascii="Arial" w:hAnsi="Arial" w:cs="Arial"/>
        <w:kern w:val="0"/>
        <w:sz w:val="19"/>
      </w:rPr>
      <w:t>240-839-5300</w:t>
    </w:r>
    <w:r>
      <w:rPr>
        <w:rFonts w:ascii="Arial" w:hAnsi="Arial" w:cs="Arial"/>
        <w:sz w:val="19"/>
      </w:rPr>
      <w:t xml:space="preserve">  fax - 301-585-2291   www.digitalindustry.com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1E48" w14:textId="77777777" w:rsidR="00C96F8F" w:rsidRDefault="00C96F8F">
      <w:r>
        <w:rPr>
          <w:color w:val="000000"/>
        </w:rPr>
        <w:separator/>
      </w:r>
    </w:p>
  </w:footnote>
  <w:footnote w:type="continuationSeparator" w:id="0">
    <w:p w14:paraId="5D090001" w14:textId="77777777" w:rsidR="00C96F8F" w:rsidRDefault="00C96F8F">
      <w:r>
        <w:continuationSeparator/>
      </w:r>
    </w:p>
  </w:footnote>
  <w:footnote w:type="continuationNotice" w:id="1">
    <w:p w14:paraId="0E6E5619" w14:textId="77777777" w:rsidR="00C96F8F" w:rsidRDefault="00C96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5890" w14:textId="77777777" w:rsidR="00EE45ED" w:rsidRDefault="00EE45ED">
    <w:pPr>
      <w:pStyle w:val="Header"/>
      <w:jc w:val="center"/>
    </w:pPr>
    <w:r>
      <w:rPr>
        <w:noProof/>
      </w:rPr>
      <w:drawing>
        <wp:inline distT="0" distB="0" distL="0" distR="0" wp14:anchorId="59A3FD4E" wp14:editId="77B17B8A">
          <wp:extent cx="3072384" cy="420624"/>
          <wp:effectExtent l="0" t="0" r="0" b="0"/>
          <wp:docPr id="1"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072384"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86E"/>
    <w:multiLevelType w:val="hybridMultilevel"/>
    <w:tmpl w:val="071E515A"/>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A4BC8"/>
    <w:multiLevelType w:val="hybridMultilevel"/>
    <w:tmpl w:val="D5522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B323A"/>
    <w:multiLevelType w:val="hybridMultilevel"/>
    <w:tmpl w:val="18F60524"/>
    <w:lvl w:ilvl="0" w:tplc="0C0EF830">
      <w:start w:val="1"/>
      <w:numFmt w:val="bullet"/>
      <w:lvlText w:val="­"/>
      <w:lvlJc w:val="left"/>
      <w:pPr>
        <w:tabs>
          <w:tab w:val="num" w:pos="576"/>
        </w:tabs>
        <w:ind w:left="576"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10334"/>
    <w:multiLevelType w:val="hybridMultilevel"/>
    <w:tmpl w:val="129C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A75D6"/>
    <w:multiLevelType w:val="multilevel"/>
    <w:tmpl w:val="CABACE7C"/>
    <w:styleLink w:val="WWNum3"/>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A26182"/>
    <w:multiLevelType w:val="hybridMultilevel"/>
    <w:tmpl w:val="59CC6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5B3087"/>
    <w:multiLevelType w:val="hybridMultilevel"/>
    <w:tmpl w:val="5D0C0EF8"/>
    <w:lvl w:ilvl="0" w:tplc="900A3B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D03BC"/>
    <w:multiLevelType w:val="hybridMultilevel"/>
    <w:tmpl w:val="38047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8765DA"/>
    <w:multiLevelType w:val="hybridMultilevel"/>
    <w:tmpl w:val="337EF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F53DEB"/>
    <w:multiLevelType w:val="hybridMultilevel"/>
    <w:tmpl w:val="21589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D59A4"/>
    <w:multiLevelType w:val="hybridMultilevel"/>
    <w:tmpl w:val="5868299A"/>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707588F"/>
    <w:multiLevelType w:val="hybridMultilevel"/>
    <w:tmpl w:val="9078D012"/>
    <w:lvl w:ilvl="0" w:tplc="4AE252D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2E78"/>
    <w:multiLevelType w:val="hybridMultilevel"/>
    <w:tmpl w:val="D4F2D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95B77"/>
    <w:multiLevelType w:val="hybridMultilevel"/>
    <w:tmpl w:val="04FEBC8E"/>
    <w:lvl w:ilvl="0" w:tplc="119E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E610B"/>
    <w:multiLevelType w:val="hybridMultilevel"/>
    <w:tmpl w:val="CB4A9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A2189C"/>
    <w:multiLevelType w:val="hybridMultilevel"/>
    <w:tmpl w:val="1B42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922E3"/>
    <w:multiLevelType w:val="hybridMultilevel"/>
    <w:tmpl w:val="4760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4B09AD"/>
    <w:multiLevelType w:val="hybridMultilevel"/>
    <w:tmpl w:val="11462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5B5C67"/>
    <w:multiLevelType w:val="hybridMultilevel"/>
    <w:tmpl w:val="4CBA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DF6E18"/>
    <w:multiLevelType w:val="hybridMultilevel"/>
    <w:tmpl w:val="510244B6"/>
    <w:lvl w:ilvl="0" w:tplc="904E6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6235A"/>
    <w:multiLevelType w:val="hybridMultilevel"/>
    <w:tmpl w:val="BA50170A"/>
    <w:lvl w:ilvl="0" w:tplc="299CC848">
      <w:start w:val="1"/>
      <w:numFmt w:val="bullet"/>
      <w:lvlText w:val="•"/>
      <w:lvlJc w:val="left"/>
      <w:pPr>
        <w:tabs>
          <w:tab w:val="num" w:pos="720"/>
        </w:tabs>
        <w:ind w:left="720" w:hanging="360"/>
      </w:pPr>
      <w:rPr>
        <w:rFonts w:ascii="Times New Roman" w:hAnsi="Times New Roman" w:hint="default"/>
      </w:rPr>
    </w:lvl>
    <w:lvl w:ilvl="1" w:tplc="E75C68CE" w:tentative="1">
      <w:start w:val="1"/>
      <w:numFmt w:val="bullet"/>
      <w:lvlText w:val="•"/>
      <w:lvlJc w:val="left"/>
      <w:pPr>
        <w:tabs>
          <w:tab w:val="num" w:pos="1440"/>
        </w:tabs>
        <w:ind w:left="1440" w:hanging="360"/>
      </w:pPr>
      <w:rPr>
        <w:rFonts w:ascii="Times New Roman" w:hAnsi="Times New Roman" w:hint="default"/>
      </w:rPr>
    </w:lvl>
    <w:lvl w:ilvl="2" w:tplc="35C4FCC2" w:tentative="1">
      <w:start w:val="1"/>
      <w:numFmt w:val="bullet"/>
      <w:lvlText w:val="•"/>
      <w:lvlJc w:val="left"/>
      <w:pPr>
        <w:tabs>
          <w:tab w:val="num" w:pos="2160"/>
        </w:tabs>
        <w:ind w:left="2160" w:hanging="360"/>
      </w:pPr>
      <w:rPr>
        <w:rFonts w:ascii="Times New Roman" w:hAnsi="Times New Roman" w:hint="default"/>
      </w:rPr>
    </w:lvl>
    <w:lvl w:ilvl="3" w:tplc="2F2E6F14" w:tentative="1">
      <w:start w:val="1"/>
      <w:numFmt w:val="bullet"/>
      <w:lvlText w:val="•"/>
      <w:lvlJc w:val="left"/>
      <w:pPr>
        <w:tabs>
          <w:tab w:val="num" w:pos="2880"/>
        </w:tabs>
        <w:ind w:left="2880" w:hanging="360"/>
      </w:pPr>
      <w:rPr>
        <w:rFonts w:ascii="Times New Roman" w:hAnsi="Times New Roman" w:hint="default"/>
      </w:rPr>
    </w:lvl>
    <w:lvl w:ilvl="4" w:tplc="B0D09D76" w:tentative="1">
      <w:start w:val="1"/>
      <w:numFmt w:val="bullet"/>
      <w:lvlText w:val="•"/>
      <w:lvlJc w:val="left"/>
      <w:pPr>
        <w:tabs>
          <w:tab w:val="num" w:pos="3600"/>
        </w:tabs>
        <w:ind w:left="3600" w:hanging="360"/>
      </w:pPr>
      <w:rPr>
        <w:rFonts w:ascii="Times New Roman" w:hAnsi="Times New Roman" w:hint="default"/>
      </w:rPr>
    </w:lvl>
    <w:lvl w:ilvl="5" w:tplc="5214393A" w:tentative="1">
      <w:start w:val="1"/>
      <w:numFmt w:val="bullet"/>
      <w:lvlText w:val="•"/>
      <w:lvlJc w:val="left"/>
      <w:pPr>
        <w:tabs>
          <w:tab w:val="num" w:pos="4320"/>
        </w:tabs>
        <w:ind w:left="4320" w:hanging="360"/>
      </w:pPr>
      <w:rPr>
        <w:rFonts w:ascii="Times New Roman" w:hAnsi="Times New Roman" w:hint="default"/>
      </w:rPr>
    </w:lvl>
    <w:lvl w:ilvl="6" w:tplc="EB5AA082" w:tentative="1">
      <w:start w:val="1"/>
      <w:numFmt w:val="bullet"/>
      <w:lvlText w:val="•"/>
      <w:lvlJc w:val="left"/>
      <w:pPr>
        <w:tabs>
          <w:tab w:val="num" w:pos="5040"/>
        </w:tabs>
        <w:ind w:left="5040" w:hanging="360"/>
      </w:pPr>
      <w:rPr>
        <w:rFonts w:ascii="Times New Roman" w:hAnsi="Times New Roman" w:hint="default"/>
      </w:rPr>
    </w:lvl>
    <w:lvl w:ilvl="7" w:tplc="0FD8507A" w:tentative="1">
      <w:start w:val="1"/>
      <w:numFmt w:val="bullet"/>
      <w:lvlText w:val="•"/>
      <w:lvlJc w:val="left"/>
      <w:pPr>
        <w:tabs>
          <w:tab w:val="num" w:pos="5760"/>
        </w:tabs>
        <w:ind w:left="5760" w:hanging="360"/>
      </w:pPr>
      <w:rPr>
        <w:rFonts w:ascii="Times New Roman" w:hAnsi="Times New Roman" w:hint="default"/>
      </w:rPr>
    </w:lvl>
    <w:lvl w:ilvl="8" w:tplc="B93E184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DD54C4"/>
    <w:multiLevelType w:val="hybridMultilevel"/>
    <w:tmpl w:val="431C0A38"/>
    <w:lvl w:ilvl="0" w:tplc="04090001">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F5AE0"/>
    <w:multiLevelType w:val="hybridMultilevel"/>
    <w:tmpl w:val="2506DD26"/>
    <w:lvl w:ilvl="0" w:tplc="BEB25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687D4D"/>
    <w:multiLevelType w:val="hybridMultilevel"/>
    <w:tmpl w:val="83361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5736D6"/>
    <w:multiLevelType w:val="hybridMultilevel"/>
    <w:tmpl w:val="C54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F1582"/>
    <w:multiLevelType w:val="hybridMultilevel"/>
    <w:tmpl w:val="C464D538"/>
    <w:lvl w:ilvl="0" w:tplc="6FEC527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12062"/>
    <w:multiLevelType w:val="hybridMultilevel"/>
    <w:tmpl w:val="BADC40EE"/>
    <w:lvl w:ilvl="0" w:tplc="B1D6D85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E2A23"/>
    <w:multiLevelType w:val="hybridMultilevel"/>
    <w:tmpl w:val="98CA1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A05C32"/>
    <w:multiLevelType w:val="multilevel"/>
    <w:tmpl w:val="711253DA"/>
    <w:styleLink w:val="WWNum6"/>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6207B34"/>
    <w:multiLevelType w:val="hybridMultilevel"/>
    <w:tmpl w:val="A0321F7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795A50AD"/>
    <w:multiLevelType w:val="multilevel"/>
    <w:tmpl w:val="8FDA227A"/>
    <w:styleLink w:val="WWNum7"/>
    <w:lvl w:ilvl="0">
      <w:numFmt w:val="bullet"/>
      <w:lvlText w:val="-"/>
      <w:lvlJc w:val="left"/>
      <w:pPr>
        <w:ind w:left="720" w:hanging="360"/>
      </w:pPr>
      <w:rPr>
        <w:rFonts w:ascii="Times New Roman" w:hAnsi="Times New Roman" w:cs="Courier New"/>
      </w:rPr>
    </w:lvl>
    <w:lvl w:ilvl="1">
      <w:numFmt w:val="bullet"/>
      <w:lvlText w:val="o"/>
      <w:lvlJc w:val="left"/>
      <w:pPr>
        <w:ind w:left="1440" w:hanging="360"/>
      </w:pPr>
      <w:rPr>
        <w:rFonts w:ascii="Courier New" w:hAnsi="Courier New"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alibri"/>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alibri"/>
      </w:rPr>
    </w:lvl>
    <w:lvl w:ilvl="8">
      <w:numFmt w:val="bullet"/>
      <w:lvlText w:val=""/>
      <w:lvlJc w:val="left"/>
      <w:pPr>
        <w:ind w:left="6480" w:hanging="360"/>
      </w:pPr>
      <w:rPr>
        <w:rFonts w:ascii="Wingdings" w:hAnsi="Wingdings"/>
      </w:rPr>
    </w:lvl>
  </w:abstractNum>
  <w:abstractNum w:abstractNumId="31" w15:restartNumberingAfterBreak="0">
    <w:nsid w:val="7CB747F6"/>
    <w:multiLevelType w:val="multilevel"/>
    <w:tmpl w:val="DDAA4D4C"/>
    <w:styleLink w:val="WWNum8"/>
    <w:lvl w:ilvl="0">
      <w:numFmt w:val="bullet"/>
      <w:lvlText w:val="-"/>
      <w:lvlJc w:val="left"/>
      <w:pPr>
        <w:ind w:left="720" w:hanging="360"/>
      </w:pPr>
      <w:rPr>
        <w:rFonts w:ascii="Times New Roman" w:hAnsi="Times New Roman" w:cs="Courier New"/>
      </w:rPr>
    </w:lvl>
    <w:lvl w:ilvl="1">
      <w:numFmt w:val="bullet"/>
      <w:lvlText w:val="o"/>
      <w:lvlJc w:val="left"/>
      <w:pPr>
        <w:ind w:left="1440" w:hanging="360"/>
      </w:pPr>
      <w:rPr>
        <w:rFonts w:ascii="Courier New" w:hAnsi="Courier New"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alibri"/>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alibri"/>
      </w:rPr>
    </w:lvl>
    <w:lvl w:ilvl="8">
      <w:numFmt w:val="bullet"/>
      <w:lvlText w:val=""/>
      <w:lvlJc w:val="left"/>
      <w:pPr>
        <w:ind w:left="6480" w:hanging="360"/>
      </w:pPr>
      <w:rPr>
        <w:rFonts w:ascii="Wingdings" w:hAnsi="Wingdings"/>
      </w:rPr>
    </w:lvl>
  </w:abstractNum>
  <w:abstractNum w:abstractNumId="32" w15:restartNumberingAfterBreak="0">
    <w:nsid w:val="7D934F6A"/>
    <w:multiLevelType w:val="hybridMultilevel"/>
    <w:tmpl w:val="CB8AF93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4"/>
  </w:num>
  <w:num w:numId="3">
    <w:abstractNumId w:val="31"/>
  </w:num>
  <w:num w:numId="4">
    <w:abstractNumId w:val="30"/>
  </w:num>
  <w:num w:numId="5">
    <w:abstractNumId w:val="31"/>
  </w:num>
  <w:num w:numId="6">
    <w:abstractNumId w:val="30"/>
  </w:num>
  <w:num w:numId="7">
    <w:abstractNumId w:val="11"/>
  </w:num>
  <w:num w:numId="8">
    <w:abstractNumId w:val="26"/>
  </w:num>
  <w:num w:numId="9">
    <w:abstractNumId w:val="2"/>
  </w:num>
  <w:num w:numId="10">
    <w:abstractNumId w:val="22"/>
  </w:num>
  <w:num w:numId="11">
    <w:abstractNumId w:val="7"/>
  </w:num>
  <w:num w:numId="12">
    <w:abstractNumId w:val="17"/>
  </w:num>
  <w:num w:numId="13">
    <w:abstractNumId w:val="14"/>
  </w:num>
  <w:num w:numId="14">
    <w:abstractNumId w:val="27"/>
  </w:num>
  <w:num w:numId="15">
    <w:abstractNumId w:val="29"/>
  </w:num>
  <w:num w:numId="16">
    <w:abstractNumId w:val="5"/>
  </w:num>
  <w:num w:numId="17">
    <w:abstractNumId w:val="16"/>
  </w:num>
  <w:num w:numId="18">
    <w:abstractNumId w:val="0"/>
  </w:num>
  <w:num w:numId="19">
    <w:abstractNumId w:val="21"/>
  </w:num>
  <w:num w:numId="20">
    <w:abstractNumId w:val="18"/>
  </w:num>
  <w:num w:numId="21">
    <w:abstractNumId w:val="23"/>
  </w:num>
  <w:num w:numId="22">
    <w:abstractNumId w:val="10"/>
  </w:num>
  <w:num w:numId="23">
    <w:abstractNumId w:val="8"/>
  </w:num>
  <w:num w:numId="24">
    <w:abstractNumId w:val="3"/>
  </w:num>
  <w:num w:numId="25">
    <w:abstractNumId w:val="20"/>
  </w:num>
  <w:num w:numId="26">
    <w:abstractNumId w:val="24"/>
  </w:num>
  <w:num w:numId="27">
    <w:abstractNumId w:val="32"/>
  </w:num>
  <w:num w:numId="28">
    <w:abstractNumId w:val="1"/>
  </w:num>
  <w:num w:numId="29">
    <w:abstractNumId w:val="12"/>
  </w:num>
  <w:num w:numId="30">
    <w:abstractNumId w:val="9"/>
  </w:num>
  <w:num w:numId="31">
    <w:abstractNumId w:val="15"/>
  </w:num>
  <w:num w:numId="32">
    <w:abstractNumId w:val="13"/>
  </w:num>
  <w:num w:numId="33">
    <w:abstractNumId w:val="19"/>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defaultTableStyle w:val="GridTable4-Accent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73"/>
    <w:rsid w:val="0000203D"/>
    <w:rsid w:val="000137C2"/>
    <w:rsid w:val="000246E1"/>
    <w:rsid w:val="00025C25"/>
    <w:rsid w:val="0002715F"/>
    <w:rsid w:val="00027A88"/>
    <w:rsid w:val="00032B9B"/>
    <w:rsid w:val="00035C2D"/>
    <w:rsid w:val="00041D60"/>
    <w:rsid w:val="000479B1"/>
    <w:rsid w:val="00053A50"/>
    <w:rsid w:val="00053AA0"/>
    <w:rsid w:val="000557AA"/>
    <w:rsid w:val="0005770F"/>
    <w:rsid w:val="00060856"/>
    <w:rsid w:val="000614F5"/>
    <w:rsid w:val="00067C56"/>
    <w:rsid w:val="0008355E"/>
    <w:rsid w:val="00090220"/>
    <w:rsid w:val="00090B74"/>
    <w:rsid w:val="00097DE6"/>
    <w:rsid w:val="000A0337"/>
    <w:rsid w:val="000A20B6"/>
    <w:rsid w:val="000A630B"/>
    <w:rsid w:val="000B3665"/>
    <w:rsid w:val="000D4E73"/>
    <w:rsid w:val="000E263E"/>
    <w:rsid w:val="000E564F"/>
    <w:rsid w:val="000E71D4"/>
    <w:rsid w:val="000F0714"/>
    <w:rsid w:val="000F094A"/>
    <w:rsid w:val="00101E14"/>
    <w:rsid w:val="0010286E"/>
    <w:rsid w:val="00123321"/>
    <w:rsid w:val="00123CA3"/>
    <w:rsid w:val="00126F4F"/>
    <w:rsid w:val="00135E98"/>
    <w:rsid w:val="00136981"/>
    <w:rsid w:val="001537A9"/>
    <w:rsid w:val="00161112"/>
    <w:rsid w:val="00174D53"/>
    <w:rsid w:val="001759D8"/>
    <w:rsid w:val="001917D3"/>
    <w:rsid w:val="001955F2"/>
    <w:rsid w:val="001A7DFF"/>
    <w:rsid w:val="001B6D66"/>
    <w:rsid w:val="001D1BFF"/>
    <w:rsid w:val="001D5D5A"/>
    <w:rsid w:val="001E21CC"/>
    <w:rsid w:val="001F14A5"/>
    <w:rsid w:val="001F1E25"/>
    <w:rsid w:val="002034F7"/>
    <w:rsid w:val="0021061C"/>
    <w:rsid w:val="00215967"/>
    <w:rsid w:val="002177B5"/>
    <w:rsid w:val="00223B30"/>
    <w:rsid w:val="0023270C"/>
    <w:rsid w:val="002350EA"/>
    <w:rsid w:val="002450C5"/>
    <w:rsid w:val="00247076"/>
    <w:rsid w:val="0024768B"/>
    <w:rsid w:val="00266C9D"/>
    <w:rsid w:val="00271150"/>
    <w:rsid w:val="0027548B"/>
    <w:rsid w:val="00276525"/>
    <w:rsid w:val="00280EBE"/>
    <w:rsid w:val="00282F30"/>
    <w:rsid w:val="002830AA"/>
    <w:rsid w:val="00284CAE"/>
    <w:rsid w:val="0029201F"/>
    <w:rsid w:val="00293060"/>
    <w:rsid w:val="002A3BA6"/>
    <w:rsid w:val="002A4C92"/>
    <w:rsid w:val="002B1430"/>
    <w:rsid w:val="002B32B5"/>
    <w:rsid w:val="002B6D09"/>
    <w:rsid w:val="002C7F97"/>
    <w:rsid w:val="002E41A5"/>
    <w:rsid w:val="002F18B1"/>
    <w:rsid w:val="003009DE"/>
    <w:rsid w:val="00305120"/>
    <w:rsid w:val="003152AE"/>
    <w:rsid w:val="00316076"/>
    <w:rsid w:val="00322256"/>
    <w:rsid w:val="003226A4"/>
    <w:rsid w:val="003244CD"/>
    <w:rsid w:val="00336F6F"/>
    <w:rsid w:val="003375D7"/>
    <w:rsid w:val="00337762"/>
    <w:rsid w:val="00341296"/>
    <w:rsid w:val="003468AD"/>
    <w:rsid w:val="003501F3"/>
    <w:rsid w:val="0035140B"/>
    <w:rsid w:val="003568C9"/>
    <w:rsid w:val="00370A77"/>
    <w:rsid w:val="0037715C"/>
    <w:rsid w:val="00377C6C"/>
    <w:rsid w:val="00382B9D"/>
    <w:rsid w:val="003836EA"/>
    <w:rsid w:val="003A3052"/>
    <w:rsid w:val="003A628A"/>
    <w:rsid w:val="003A7A4C"/>
    <w:rsid w:val="003B25E7"/>
    <w:rsid w:val="003B770B"/>
    <w:rsid w:val="003C46CA"/>
    <w:rsid w:val="003D0C84"/>
    <w:rsid w:val="003D75B7"/>
    <w:rsid w:val="003F026B"/>
    <w:rsid w:val="00425980"/>
    <w:rsid w:val="00435F50"/>
    <w:rsid w:val="00436DF5"/>
    <w:rsid w:val="00437A46"/>
    <w:rsid w:val="00460461"/>
    <w:rsid w:val="004646C3"/>
    <w:rsid w:val="00473085"/>
    <w:rsid w:val="004758D7"/>
    <w:rsid w:val="00482403"/>
    <w:rsid w:val="004835E2"/>
    <w:rsid w:val="00487E94"/>
    <w:rsid w:val="00491F93"/>
    <w:rsid w:val="004A2D81"/>
    <w:rsid w:val="004A5B7E"/>
    <w:rsid w:val="004A758C"/>
    <w:rsid w:val="004A7CFF"/>
    <w:rsid w:val="004A7E5C"/>
    <w:rsid w:val="004B4DA2"/>
    <w:rsid w:val="004C2323"/>
    <w:rsid w:val="004C5849"/>
    <w:rsid w:val="004D77C4"/>
    <w:rsid w:val="004E7FC3"/>
    <w:rsid w:val="0051793C"/>
    <w:rsid w:val="00521BBD"/>
    <w:rsid w:val="0052351F"/>
    <w:rsid w:val="005270FC"/>
    <w:rsid w:val="0053389E"/>
    <w:rsid w:val="00542D10"/>
    <w:rsid w:val="0055186D"/>
    <w:rsid w:val="00553062"/>
    <w:rsid w:val="00553A1E"/>
    <w:rsid w:val="0056115E"/>
    <w:rsid w:val="005706DB"/>
    <w:rsid w:val="00571A85"/>
    <w:rsid w:val="00583266"/>
    <w:rsid w:val="00593CEF"/>
    <w:rsid w:val="005A2380"/>
    <w:rsid w:val="005B1AF5"/>
    <w:rsid w:val="005B372E"/>
    <w:rsid w:val="005B5034"/>
    <w:rsid w:val="005C1340"/>
    <w:rsid w:val="005C205D"/>
    <w:rsid w:val="005C7365"/>
    <w:rsid w:val="005D10D0"/>
    <w:rsid w:val="005D5380"/>
    <w:rsid w:val="005D5413"/>
    <w:rsid w:val="005D5A6B"/>
    <w:rsid w:val="005E428A"/>
    <w:rsid w:val="005F0968"/>
    <w:rsid w:val="005F4052"/>
    <w:rsid w:val="00602633"/>
    <w:rsid w:val="00626654"/>
    <w:rsid w:val="00631AC8"/>
    <w:rsid w:val="00651E69"/>
    <w:rsid w:val="006728C3"/>
    <w:rsid w:val="006769A3"/>
    <w:rsid w:val="006869FD"/>
    <w:rsid w:val="00686D54"/>
    <w:rsid w:val="006952FD"/>
    <w:rsid w:val="00696EC3"/>
    <w:rsid w:val="006A0B0F"/>
    <w:rsid w:val="006A64D3"/>
    <w:rsid w:val="006A741C"/>
    <w:rsid w:val="006B1F2A"/>
    <w:rsid w:val="006B2072"/>
    <w:rsid w:val="006B713D"/>
    <w:rsid w:val="006C191F"/>
    <w:rsid w:val="006C1EFD"/>
    <w:rsid w:val="006C624B"/>
    <w:rsid w:val="006D3FA0"/>
    <w:rsid w:val="006E1FD8"/>
    <w:rsid w:val="006E4B7D"/>
    <w:rsid w:val="006E5DA4"/>
    <w:rsid w:val="006E6FB8"/>
    <w:rsid w:val="006F56DB"/>
    <w:rsid w:val="006F6C83"/>
    <w:rsid w:val="0070123D"/>
    <w:rsid w:val="00704F87"/>
    <w:rsid w:val="0071135B"/>
    <w:rsid w:val="007205BD"/>
    <w:rsid w:val="00725456"/>
    <w:rsid w:val="0072671E"/>
    <w:rsid w:val="0074074E"/>
    <w:rsid w:val="00743C94"/>
    <w:rsid w:val="00744D03"/>
    <w:rsid w:val="00750AB4"/>
    <w:rsid w:val="007623C7"/>
    <w:rsid w:val="00766D70"/>
    <w:rsid w:val="007717B4"/>
    <w:rsid w:val="00775486"/>
    <w:rsid w:val="007825F7"/>
    <w:rsid w:val="00785979"/>
    <w:rsid w:val="00786247"/>
    <w:rsid w:val="00787367"/>
    <w:rsid w:val="00787AC1"/>
    <w:rsid w:val="007940DE"/>
    <w:rsid w:val="007A2330"/>
    <w:rsid w:val="007A72C0"/>
    <w:rsid w:val="007B4114"/>
    <w:rsid w:val="007B6ACF"/>
    <w:rsid w:val="007B6EEF"/>
    <w:rsid w:val="007B7A94"/>
    <w:rsid w:val="007C0665"/>
    <w:rsid w:val="007C14C1"/>
    <w:rsid w:val="007C23BF"/>
    <w:rsid w:val="007C7B9F"/>
    <w:rsid w:val="007D1AE9"/>
    <w:rsid w:val="007D7162"/>
    <w:rsid w:val="007E508C"/>
    <w:rsid w:val="007F39F0"/>
    <w:rsid w:val="007F7A60"/>
    <w:rsid w:val="007F7C32"/>
    <w:rsid w:val="00806666"/>
    <w:rsid w:val="00806B10"/>
    <w:rsid w:val="00810625"/>
    <w:rsid w:val="0081289B"/>
    <w:rsid w:val="00814C3A"/>
    <w:rsid w:val="00814C92"/>
    <w:rsid w:val="008171EC"/>
    <w:rsid w:val="00817BB0"/>
    <w:rsid w:val="00823663"/>
    <w:rsid w:val="008279EC"/>
    <w:rsid w:val="0084143E"/>
    <w:rsid w:val="00842B1F"/>
    <w:rsid w:val="00844E08"/>
    <w:rsid w:val="00861680"/>
    <w:rsid w:val="00876AA9"/>
    <w:rsid w:val="0088602D"/>
    <w:rsid w:val="00886C6E"/>
    <w:rsid w:val="008913AC"/>
    <w:rsid w:val="0089424F"/>
    <w:rsid w:val="008A152F"/>
    <w:rsid w:val="008A409A"/>
    <w:rsid w:val="008A79CD"/>
    <w:rsid w:val="008B1392"/>
    <w:rsid w:val="008B5643"/>
    <w:rsid w:val="008C0947"/>
    <w:rsid w:val="008C116C"/>
    <w:rsid w:val="008C594D"/>
    <w:rsid w:val="008E1906"/>
    <w:rsid w:val="008F50A3"/>
    <w:rsid w:val="008F5F9A"/>
    <w:rsid w:val="009052A9"/>
    <w:rsid w:val="00907F95"/>
    <w:rsid w:val="0091353E"/>
    <w:rsid w:val="00967B30"/>
    <w:rsid w:val="00974877"/>
    <w:rsid w:val="00985110"/>
    <w:rsid w:val="00987980"/>
    <w:rsid w:val="00990376"/>
    <w:rsid w:val="0099429E"/>
    <w:rsid w:val="00996CFE"/>
    <w:rsid w:val="009B3226"/>
    <w:rsid w:val="009B6CEF"/>
    <w:rsid w:val="009C51A9"/>
    <w:rsid w:val="009C536C"/>
    <w:rsid w:val="009C5F73"/>
    <w:rsid w:val="009E2B78"/>
    <w:rsid w:val="009F4AB5"/>
    <w:rsid w:val="00A12FB3"/>
    <w:rsid w:val="00A17742"/>
    <w:rsid w:val="00A20006"/>
    <w:rsid w:val="00A26FDC"/>
    <w:rsid w:val="00A322C6"/>
    <w:rsid w:val="00A34D21"/>
    <w:rsid w:val="00A5075B"/>
    <w:rsid w:val="00A67421"/>
    <w:rsid w:val="00A7240B"/>
    <w:rsid w:val="00A76453"/>
    <w:rsid w:val="00A776A6"/>
    <w:rsid w:val="00A85C58"/>
    <w:rsid w:val="00A86FE7"/>
    <w:rsid w:val="00AA0D04"/>
    <w:rsid w:val="00AA6759"/>
    <w:rsid w:val="00AA75BB"/>
    <w:rsid w:val="00AC282A"/>
    <w:rsid w:val="00AC656B"/>
    <w:rsid w:val="00AD0891"/>
    <w:rsid w:val="00AD10A0"/>
    <w:rsid w:val="00AD15DE"/>
    <w:rsid w:val="00AE512B"/>
    <w:rsid w:val="00AE58EE"/>
    <w:rsid w:val="00AF43B4"/>
    <w:rsid w:val="00B00C6A"/>
    <w:rsid w:val="00B1242A"/>
    <w:rsid w:val="00B13B0C"/>
    <w:rsid w:val="00B16093"/>
    <w:rsid w:val="00B22F89"/>
    <w:rsid w:val="00B3421D"/>
    <w:rsid w:val="00B36F5E"/>
    <w:rsid w:val="00B534A4"/>
    <w:rsid w:val="00B556F8"/>
    <w:rsid w:val="00B601EC"/>
    <w:rsid w:val="00B61A14"/>
    <w:rsid w:val="00B633C0"/>
    <w:rsid w:val="00B7358D"/>
    <w:rsid w:val="00B73A7D"/>
    <w:rsid w:val="00B80CB2"/>
    <w:rsid w:val="00B97956"/>
    <w:rsid w:val="00BA2389"/>
    <w:rsid w:val="00BC1E67"/>
    <w:rsid w:val="00BC2607"/>
    <w:rsid w:val="00BD00B0"/>
    <w:rsid w:val="00BE201A"/>
    <w:rsid w:val="00BE52FC"/>
    <w:rsid w:val="00BF5739"/>
    <w:rsid w:val="00C04881"/>
    <w:rsid w:val="00C1183E"/>
    <w:rsid w:val="00C166E6"/>
    <w:rsid w:val="00C22F47"/>
    <w:rsid w:val="00C23B00"/>
    <w:rsid w:val="00C259A4"/>
    <w:rsid w:val="00C33333"/>
    <w:rsid w:val="00C4244E"/>
    <w:rsid w:val="00C434E6"/>
    <w:rsid w:val="00C44DE0"/>
    <w:rsid w:val="00C514B6"/>
    <w:rsid w:val="00C51F0D"/>
    <w:rsid w:val="00C56BC0"/>
    <w:rsid w:val="00C61230"/>
    <w:rsid w:val="00C65EF9"/>
    <w:rsid w:val="00C76EE6"/>
    <w:rsid w:val="00C86138"/>
    <w:rsid w:val="00C8646B"/>
    <w:rsid w:val="00C967CE"/>
    <w:rsid w:val="00C96F8F"/>
    <w:rsid w:val="00CA032A"/>
    <w:rsid w:val="00CA5FDE"/>
    <w:rsid w:val="00CB003A"/>
    <w:rsid w:val="00CB0E58"/>
    <w:rsid w:val="00CB642C"/>
    <w:rsid w:val="00CD62B4"/>
    <w:rsid w:val="00CE1641"/>
    <w:rsid w:val="00CE2145"/>
    <w:rsid w:val="00CE3CE8"/>
    <w:rsid w:val="00CE6D90"/>
    <w:rsid w:val="00CF250F"/>
    <w:rsid w:val="00CF7D49"/>
    <w:rsid w:val="00D05F69"/>
    <w:rsid w:val="00D12AF8"/>
    <w:rsid w:val="00D1537D"/>
    <w:rsid w:val="00D15A37"/>
    <w:rsid w:val="00D174B6"/>
    <w:rsid w:val="00D23656"/>
    <w:rsid w:val="00D33433"/>
    <w:rsid w:val="00D33F86"/>
    <w:rsid w:val="00D3406E"/>
    <w:rsid w:val="00D40EE8"/>
    <w:rsid w:val="00D500C9"/>
    <w:rsid w:val="00D50A18"/>
    <w:rsid w:val="00D5686E"/>
    <w:rsid w:val="00D60948"/>
    <w:rsid w:val="00D622D0"/>
    <w:rsid w:val="00D769C3"/>
    <w:rsid w:val="00D87E78"/>
    <w:rsid w:val="00D90904"/>
    <w:rsid w:val="00D95608"/>
    <w:rsid w:val="00D95E4A"/>
    <w:rsid w:val="00D970CB"/>
    <w:rsid w:val="00DA07A1"/>
    <w:rsid w:val="00DA56B3"/>
    <w:rsid w:val="00DC355F"/>
    <w:rsid w:val="00DD3DF0"/>
    <w:rsid w:val="00DD7AEF"/>
    <w:rsid w:val="00DE0552"/>
    <w:rsid w:val="00DE631A"/>
    <w:rsid w:val="00DF0D01"/>
    <w:rsid w:val="00E0272C"/>
    <w:rsid w:val="00E04C76"/>
    <w:rsid w:val="00E07551"/>
    <w:rsid w:val="00E3439C"/>
    <w:rsid w:val="00E609AE"/>
    <w:rsid w:val="00E75065"/>
    <w:rsid w:val="00E8009D"/>
    <w:rsid w:val="00E8367B"/>
    <w:rsid w:val="00E86B70"/>
    <w:rsid w:val="00EA7086"/>
    <w:rsid w:val="00EC4489"/>
    <w:rsid w:val="00ED2891"/>
    <w:rsid w:val="00ED4C29"/>
    <w:rsid w:val="00ED7CFF"/>
    <w:rsid w:val="00EE1925"/>
    <w:rsid w:val="00EE45ED"/>
    <w:rsid w:val="00EE56D3"/>
    <w:rsid w:val="00EE5C24"/>
    <w:rsid w:val="00EF03EF"/>
    <w:rsid w:val="00F0079A"/>
    <w:rsid w:val="00F01535"/>
    <w:rsid w:val="00F11F9A"/>
    <w:rsid w:val="00F12468"/>
    <w:rsid w:val="00F27351"/>
    <w:rsid w:val="00F3659B"/>
    <w:rsid w:val="00F37CD6"/>
    <w:rsid w:val="00F40B00"/>
    <w:rsid w:val="00F47D1E"/>
    <w:rsid w:val="00F50597"/>
    <w:rsid w:val="00F572EC"/>
    <w:rsid w:val="00F62C13"/>
    <w:rsid w:val="00F637F4"/>
    <w:rsid w:val="00F9096F"/>
    <w:rsid w:val="00F90F47"/>
    <w:rsid w:val="00F94500"/>
    <w:rsid w:val="00F96333"/>
    <w:rsid w:val="00FA7FA6"/>
    <w:rsid w:val="00FC2A14"/>
    <w:rsid w:val="00FC6269"/>
    <w:rsid w:val="00FC6A48"/>
    <w:rsid w:val="00FD1741"/>
    <w:rsid w:val="00FD3DE7"/>
    <w:rsid w:val="00FE4903"/>
    <w:rsid w:val="00FE7C00"/>
    <w:rsid w:val="00FF225C"/>
    <w:rsid w:val="00FF2542"/>
    <w:rsid w:val="00FF332D"/>
    <w:rsid w:val="3F154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B938F"/>
  <w15:docId w15:val="{DDB07296-36AD-40F0-901E-8F45922E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A37"/>
  </w:style>
  <w:style w:type="paragraph" w:styleId="Heading1">
    <w:name w:val="heading 1"/>
    <w:basedOn w:val="Normal"/>
    <w:next w:val="Normal"/>
    <w:link w:val="Heading1Char"/>
    <w:autoRedefine/>
    <w:uiPriority w:val="9"/>
    <w:qFormat/>
    <w:rsid w:val="00553A1E"/>
    <w:pPr>
      <w:widowControl/>
      <w:numPr>
        <w:numId w:val="34"/>
      </w:numPr>
      <w:pBdr>
        <w:bottom w:val="single" w:sz="12" w:space="1" w:color="C00000"/>
      </w:pBdr>
      <w:suppressAutoHyphens w:val="0"/>
      <w:autoSpaceDN/>
      <w:spacing w:before="600" w:after="80"/>
      <w:textAlignment w:val="auto"/>
      <w:outlineLvl w:val="0"/>
    </w:pPr>
    <w:rPr>
      <w:rFonts w:asciiTheme="majorHAnsi" w:eastAsiaTheme="majorEastAsia" w:hAnsiTheme="majorHAnsi" w:cstheme="majorBidi"/>
      <w:b/>
      <w:bCs/>
      <w:kern w:val="0"/>
      <w:sz w:val="28"/>
      <w:lang w:bidi="en-US"/>
    </w:rPr>
  </w:style>
  <w:style w:type="paragraph" w:styleId="Heading2">
    <w:name w:val="heading 2"/>
    <w:basedOn w:val="Normal"/>
    <w:next w:val="Normal"/>
    <w:link w:val="Heading2Char"/>
    <w:autoRedefine/>
    <w:uiPriority w:val="9"/>
    <w:unhideWhenUsed/>
    <w:qFormat/>
    <w:rsid w:val="00F11F9A"/>
    <w:pPr>
      <w:widowControl/>
      <w:pBdr>
        <w:bottom w:val="single" w:sz="12" w:space="1" w:color="C00000"/>
      </w:pBdr>
      <w:suppressAutoHyphens w:val="0"/>
      <w:autoSpaceDN/>
      <w:spacing w:before="200" w:after="80"/>
      <w:textAlignment w:val="auto"/>
      <w:outlineLvl w:val="1"/>
    </w:pPr>
    <w:rPr>
      <w:rFonts w:ascii="Calibri" w:eastAsiaTheme="majorEastAsia" w:hAnsi="Calibri" w:cs="Calibri"/>
      <w:b/>
      <w:kern w:val="0"/>
      <w:sz w:val="22"/>
      <w:szCs w:val="22"/>
      <w:lang w:bidi="en-US"/>
    </w:rPr>
  </w:style>
  <w:style w:type="paragraph" w:styleId="Heading3">
    <w:name w:val="heading 3"/>
    <w:basedOn w:val="Normal"/>
    <w:next w:val="Normal"/>
    <w:link w:val="Heading3Char"/>
    <w:uiPriority w:val="9"/>
    <w:unhideWhenUsed/>
    <w:qFormat/>
    <w:rsid w:val="00787AC1"/>
    <w:pPr>
      <w:widowControl/>
      <w:pBdr>
        <w:bottom w:val="single" w:sz="4" w:space="1" w:color="C00000"/>
      </w:pBdr>
      <w:suppressAutoHyphens w:val="0"/>
      <w:autoSpaceDN/>
      <w:spacing w:before="200" w:after="80"/>
      <w:textAlignment w:val="auto"/>
      <w:outlineLvl w:val="2"/>
    </w:pPr>
    <w:rPr>
      <w:rFonts w:asciiTheme="majorHAnsi" w:eastAsiaTheme="majorEastAsia" w:hAnsiTheme="majorHAnsi" w:cstheme="majorBidi"/>
      <w:b/>
      <w:kern w:val="0"/>
      <w:lang w:bidi="en-US"/>
    </w:rPr>
  </w:style>
  <w:style w:type="paragraph" w:styleId="Heading4">
    <w:name w:val="heading 4"/>
    <w:basedOn w:val="Normal"/>
    <w:next w:val="Normal"/>
    <w:link w:val="Heading4Char"/>
    <w:autoRedefine/>
    <w:uiPriority w:val="9"/>
    <w:unhideWhenUsed/>
    <w:qFormat/>
    <w:rsid w:val="00553A1E"/>
    <w:pPr>
      <w:widowControl/>
      <w:pBdr>
        <w:bottom w:val="single" w:sz="4" w:space="2" w:color="EB9081"/>
      </w:pBdr>
      <w:suppressAutoHyphens w:val="0"/>
      <w:autoSpaceDN/>
      <w:spacing w:before="200" w:after="80"/>
      <w:textAlignment w:val="auto"/>
      <w:outlineLvl w:val="3"/>
    </w:pPr>
    <w:rPr>
      <w:rFonts w:ascii="Calibri" w:eastAsiaTheme="majorEastAsia" w:hAnsi="Calibri" w:cs="Calibri"/>
      <w:iCs/>
      <w:kern w:val="0"/>
      <w:sz w:val="22"/>
      <w:szCs w:val="22"/>
      <w:lang w:bidi="en-US"/>
    </w:rPr>
  </w:style>
  <w:style w:type="paragraph" w:styleId="Heading5">
    <w:name w:val="heading 5"/>
    <w:basedOn w:val="Normal"/>
    <w:next w:val="Normal"/>
    <w:link w:val="Heading5Char"/>
    <w:uiPriority w:val="9"/>
    <w:semiHidden/>
    <w:unhideWhenUsed/>
    <w:qFormat/>
    <w:rsid w:val="00A5075B"/>
    <w:pPr>
      <w:widowControl/>
      <w:suppressAutoHyphens w:val="0"/>
      <w:autoSpaceDN/>
      <w:spacing w:before="200" w:after="80"/>
      <w:textAlignment w:val="auto"/>
      <w:outlineLvl w:val="4"/>
    </w:pPr>
    <w:rPr>
      <w:rFonts w:asciiTheme="majorHAnsi" w:eastAsiaTheme="majorEastAsia" w:hAnsiTheme="majorHAnsi" w:cstheme="majorBidi"/>
      <w:color w:val="C00000"/>
      <w:kern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styleId="ListParagraph">
    <w:name w:val="List Paragraph"/>
    <w:basedOn w:val="Standard"/>
    <w:uiPriority w:val="34"/>
    <w:qFormat/>
  </w:style>
  <w:style w:type="paragraph" w:styleId="Footer">
    <w:name w:val="footer"/>
    <w:basedOn w:val="Standard"/>
    <w:pPr>
      <w:suppressLineNumbers/>
      <w:tabs>
        <w:tab w:val="center" w:pos="5400"/>
        <w:tab w:val="right" w:pos="10800"/>
      </w:tabs>
    </w:pPr>
  </w:style>
  <w:style w:type="paragraph" w:styleId="Title">
    <w:name w:val="Title"/>
    <w:basedOn w:val="Standard"/>
    <w:next w:val="Subtitle"/>
    <w:pPr>
      <w:jc w:val="center"/>
    </w:pPr>
    <w:rPr>
      <w:rFonts w:ascii="Arial" w:hAnsi="Arial" w:cs="Arial"/>
      <w:b/>
      <w:bCs/>
      <w:i/>
      <w:sz w:val="32"/>
      <w:szCs w:val="28"/>
    </w:rPr>
  </w:style>
  <w:style w:type="paragraph" w:styleId="Subtitle">
    <w:name w:val="Subtitle"/>
    <w:basedOn w:val="Heading"/>
    <w:next w:val="Textbody"/>
    <w:pPr>
      <w:jc w:val="center"/>
    </w:pPr>
    <w:rPr>
      <w:i/>
      <w:iCs/>
    </w:rPr>
  </w:style>
  <w:style w:type="character" w:customStyle="1" w:styleId="ListLabel2">
    <w:name w:val="ListLabel 2"/>
    <w:rPr>
      <w:rFonts w:cs="Calibri"/>
    </w:rPr>
  </w:style>
  <w:style w:type="character" w:customStyle="1" w:styleId="ListLabel1">
    <w:name w:val="ListLabel 1"/>
    <w:rPr>
      <w:rFonts w:cs="Courier New"/>
    </w:rPr>
  </w:style>
  <w:style w:type="numbering" w:customStyle="1" w:styleId="WWNum6">
    <w:name w:val="WWNum6"/>
    <w:basedOn w:val="NoList"/>
    <w:pPr>
      <w:numPr>
        <w:numId w:val="1"/>
      </w:numPr>
    </w:pPr>
  </w:style>
  <w:style w:type="numbering" w:customStyle="1" w:styleId="WWNum3">
    <w:name w:val="WWNum3"/>
    <w:basedOn w:val="NoList"/>
    <w:pPr>
      <w:numPr>
        <w:numId w:val="2"/>
      </w:numPr>
    </w:pPr>
  </w:style>
  <w:style w:type="numbering" w:customStyle="1" w:styleId="WWNum8">
    <w:name w:val="WWNum8"/>
    <w:basedOn w:val="NoList"/>
    <w:pPr>
      <w:numPr>
        <w:numId w:val="3"/>
      </w:numPr>
    </w:pPr>
  </w:style>
  <w:style w:type="numbering" w:customStyle="1" w:styleId="WWNum7">
    <w:name w:val="WWNum7"/>
    <w:basedOn w:val="NoList"/>
    <w:pPr>
      <w:numPr>
        <w:numId w:val="4"/>
      </w:numPr>
    </w:pPr>
  </w:style>
  <w:style w:type="paragraph" w:styleId="PlainText">
    <w:name w:val="Plain Text"/>
    <w:basedOn w:val="Normal"/>
    <w:link w:val="PlainTextChar"/>
    <w:uiPriority w:val="99"/>
    <w:semiHidden/>
    <w:unhideWhenUsed/>
    <w:rsid w:val="00B556F8"/>
    <w:pPr>
      <w:widowControl/>
      <w:suppressAutoHyphens w:val="0"/>
      <w:autoSpaceDN/>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B556F8"/>
    <w:rPr>
      <w:rFonts w:ascii="Calibri" w:eastAsiaTheme="minorHAnsi" w:hAnsi="Calibri" w:cstheme="minorBidi"/>
      <w:kern w:val="0"/>
      <w:sz w:val="22"/>
      <w:szCs w:val="21"/>
    </w:rPr>
  </w:style>
  <w:style w:type="paragraph" w:styleId="BalloonText">
    <w:name w:val="Balloon Text"/>
    <w:basedOn w:val="Normal"/>
    <w:link w:val="BalloonTextChar"/>
    <w:uiPriority w:val="99"/>
    <w:semiHidden/>
    <w:unhideWhenUsed/>
    <w:rsid w:val="00C51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B6"/>
    <w:rPr>
      <w:rFonts w:ascii="Segoe UI" w:hAnsi="Segoe UI" w:cs="Segoe UI"/>
      <w:sz w:val="18"/>
      <w:szCs w:val="18"/>
    </w:rPr>
  </w:style>
  <w:style w:type="character" w:customStyle="1" w:styleId="Heading1Char">
    <w:name w:val="Heading 1 Char"/>
    <w:basedOn w:val="DefaultParagraphFont"/>
    <w:link w:val="Heading1"/>
    <w:uiPriority w:val="9"/>
    <w:rsid w:val="00553A1E"/>
    <w:rPr>
      <w:rFonts w:asciiTheme="majorHAnsi" w:eastAsiaTheme="majorEastAsia" w:hAnsiTheme="majorHAnsi" w:cstheme="majorBidi"/>
      <w:b/>
      <w:bCs/>
      <w:kern w:val="0"/>
      <w:sz w:val="28"/>
      <w:lang w:bidi="en-US"/>
    </w:rPr>
  </w:style>
  <w:style w:type="character" w:customStyle="1" w:styleId="Heading2Char">
    <w:name w:val="Heading 2 Char"/>
    <w:basedOn w:val="DefaultParagraphFont"/>
    <w:link w:val="Heading2"/>
    <w:uiPriority w:val="9"/>
    <w:rsid w:val="00F11F9A"/>
    <w:rPr>
      <w:rFonts w:ascii="Calibri" w:eastAsiaTheme="majorEastAsia" w:hAnsi="Calibri" w:cs="Calibri"/>
      <w:b/>
      <w:kern w:val="0"/>
      <w:sz w:val="22"/>
      <w:szCs w:val="22"/>
      <w:lang w:bidi="en-US"/>
    </w:rPr>
  </w:style>
  <w:style w:type="character" w:customStyle="1" w:styleId="Heading3Char">
    <w:name w:val="Heading 3 Char"/>
    <w:basedOn w:val="DefaultParagraphFont"/>
    <w:link w:val="Heading3"/>
    <w:uiPriority w:val="9"/>
    <w:rsid w:val="00787AC1"/>
    <w:rPr>
      <w:rFonts w:asciiTheme="majorHAnsi" w:eastAsiaTheme="majorEastAsia" w:hAnsiTheme="majorHAnsi" w:cstheme="majorBidi"/>
      <w:b/>
      <w:kern w:val="0"/>
      <w:lang w:bidi="en-US"/>
    </w:rPr>
  </w:style>
  <w:style w:type="character" w:customStyle="1" w:styleId="Heading4Char">
    <w:name w:val="Heading 4 Char"/>
    <w:basedOn w:val="DefaultParagraphFont"/>
    <w:link w:val="Heading4"/>
    <w:uiPriority w:val="9"/>
    <w:rsid w:val="00553A1E"/>
    <w:rPr>
      <w:rFonts w:ascii="Calibri" w:eastAsiaTheme="majorEastAsia" w:hAnsi="Calibri" w:cs="Calibri"/>
      <w:iCs/>
      <w:kern w:val="0"/>
      <w:sz w:val="22"/>
      <w:szCs w:val="22"/>
      <w:lang w:bidi="en-US"/>
    </w:rPr>
  </w:style>
  <w:style w:type="character" w:customStyle="1" w:styleId="Heading5Char">
    <w:name w:val="Heading 5 Char"/>
    <w:basedOn w:val="DefaultParagraphFont"/>
    <w:link w:val="Heading5"/>
    <w:uiPriority w:val="9"/>
    <w:semiHidden/>
    <w:rsid w:val="00A5075B"/>
    <w:rPr>
      <w:rFonts w:asciiTheme="majorHAnsi" w:eastAsiaTheme="majorEastAsia" w:hAnsiTheme="majorHAnsi" w:cstheme="majorBidi"/>
      <w:color w:val="C00000"/>
      <w:kern w:val="0"/>
      <w:sz w:val="22"/>
      <w:szCs w:val="22"/>
      <w:lang w:bidi="en-US"/>
    </w:rPr>
  </w:style>
  <w:style w:type="character" w:styleId="Hyperlink">
    <w:name w:val="Hyperlink"/>
    <w:basedOn w:val="DefaultParagraphFont"/>
    <w:uiPriority w:val="99"/>
    <w:rsid w:val="000137C2"/>
    <w:rPr>
      <w:strike w:val="0"/>
      <w:dstrike w:val="0"/>
      <w:color w:val="0033CC"/>
      <w:u w:val="none"/>
      <w:effect w:val="none"/>
    </w:rPr>
  </w:style>
  <w:style w:type="character" w:styleId="CommentReference">
    <w:name w:val="annotation reference"/>
    <w:basedOn w:val="DefaultParagraphFont"/>
    <w:semiHidden/>
    <w:unhideWhenUsed/>
    <w:rsid w:val="000137C2"/>
    <w:rPr>
      <w:sz w:val="16"/>
      <w:szCs w:val="16"/>
    </w:rPr>
  </w:style>
  <w:style w:type="table" w:styleId="TableGrid">
    <w:name w:val="Table Grid"/>
    <w:basedOn w:val="TableNormal"/>
    <w:rsid w:val="000137C2"/>
    <w:pPr>
      <w:widowControl/>
      <w:suppressAutoHyphens w:val="0"/>
      <w:autoSpaceDN/>
      <w:ind w:firstLine="360"/>
      <w:textAlignment w:val="auto"/>
    </w:pPr>
    <w:rPr>
      <w:rFonts w:eastAsia="Times New Roman" w:cs="Times New Roman"/>
      <w:kern w:val="0"/>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37C2"/>
    <w:pPr>
      <w:outlineLvl w:val="9"/>
    </w:pPr>
  </w:style>
  <w:style w:type="paragraph" w:styleId="TOC1">
    <w:name w:val="toc 1"/>
    <w:basedOn w:val="Normal"/>
    <w:next w:val="Normal"/>
    <w:autoRedefine/>
    <w:uiPriority w:val="39"/>
    <w:unhideWhenUsed/>
    <w:rsid w:val="000137C2"/>
    <w:pPr>
      <w:widowControl/>
      <w:suppressAutoHyphens w:val="0"/>
      <w:autoSpaceDN/>
      <w:spacing w:after="100"/>
      <w:ind w:firstLine="360"/>
      <w:textAlignment w:val="auto"/>
    </w:pPr>
    <w:rPr>
      <w:rFonts w:asciiTheme="minorHAnsi" w:eastAsiaTheme="minorEastAsia" w:hAnsiTheme="minorHAnsi" w:cstheme="minorBidi"/>
      <w:kern w:val="0"/>
      <w:sz w:val="22"/>
      <w:szCs w:val="22"/>
      <w:lang w:bidi="en-US"/>
    </w:rPr>
  </w:style>
  <w:style w:type="paragraph" w:styleId="TOC2">
    <w:name w:val="toc 2"/>
    <w:basedOn w:val="Normal"/>
    <w:next w:val="Normal"/>
    <w:autoRedefine/>
    <w:uiPriority w:val="39"/>
    <w:unhideWhenUsed/>
    <w:rsid w:val="000137C2"/>
    <w:pPr>
      <w:widowControl/>
      <w:suppressAutoHyphens w:val="0"/>
      <w:autoSpaceDN/>
      <w:spacing w:after="100"/>
      <w:ind w:left="240" w:firstLine="360"/>
      <w:textAlignment w:val="auto"/>
    </w:pPr>
    <w:rPr>
      <w:rFonts w:asciiTheme="minorHAnsi" w:eastAsiaTheme="minorEastAsia" w:hAnsiTheme="minorHAnsi" w:cstheme="minorBidi"/>
      <w:kern w:val="0"/>
      <w:sz w:val="22"/>
      <w:szCs w:val="22"/>
      <w:lang w:bidi="en-US"/>
    </w:rPr>
  </w:style>
  <w:style w:type="table" w:customStyle="1" w:styleId="MediumShading1-Accent11">
    <w:name w:val="Medium Shading 1 - Accent 11"/>
    <w:basedOn w:val="TableNormal"/>
    <w:uiPriority w:val="63"/>
    <w:rsid w:val="000137C2"/>
    <w:pPr>
      <w:widowControl/>
      <w:suppressAutoHyphens w:val="0"/>
      <w:autoSpaceDN/>
      <w:ind w:firstLine="360"/>
      <w:textAlignment w:val="auto"/>
    </w:pPr>
    <w:rPr>
      <w:rFonts w:asciiTheme="minorHAnsi" w:eastAsiaTheme="minorEastAsia" w:hAnsiTheme="minorHAnsi" w:cstheme="minorBidi"/>
      <w:kern w:val="0"/>
      <w:sz w:val="22"/>
      <w:szCs w:val="22"/>
      <w:lang w:bidi="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0137C2"/>
    <w:pPr>
      <w:widowControl/>
      <w:suppressAutoHyphens w:val="0"/>
      <w:autoSpaceDN/>
      <w:ind w:firstLine="360"/>
      <w:textAlignment w:val="auto"/>
    </w:pPr>
    <w:rPr>
      <w:rFonts w:asciiTheme="minorHAnsi" w:eastAsiaTheme="minorEastAsia" w:hAnsiTheme="minorHAnsi" w:cstheme="minorBidi"/>
      <w:kern w:val="0"/>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unhideWhenUsed/>
    <w:rsid w:val="000137C2"/>
    <w:pPr>
      <w:widowControl/>
      <w:suppressAutoHyphens w:val="0"/>
      <w:autoSpaceDN/>
      <w:spacing w:after="100"/>
      <w:ind w:left="440" w:firstLine="360"/>
      <w:textAlignment w:val="auto"/>
    </w:pPr>
    <w:rPr>
      <w:rFonts w:asciiTheme="minorHAnsi" w:eastAsiaTheme="minorEastAsia" w:hAnsiTheme="minorHAnsi" w:cstheme="minorBidi"/>
      <w:kern w:val="0"/>
      <w:sz w:val="22"/>
      <w:szCs w:val="22"/>
      <w:lang w:bidi="en-US"/>
    </w:rPr>
  </w:style>
  <w:style w:type="paragraph" w:customStyle="1" w:styleId="Figure">
    <w:name w:val="Figure"/>
    <w:basedOn w:val="Normal"/>
    <w:next w:val="Normal"/>
    <w:rsid w:val="000137C2"/>
    <w:pPr>
      <w:widowControl/>
      <w:suppressAutoHyphens w:val="0"/>
      <w:autoSpaceDE w:val="0"/>
      <w:adjustRightInd w:val="0"/>
      <w:spacing w:before="120" w:after="120" w:line="260" w:lineRule="atLeast"/>
      <w:ind w:left="720"/>
      <w:textAlignment w:val="auto"/>
    </w:pPr>
    <w:rPr>
      <w:rFonts w:ascii="Frutiger 45 Light" w:eastAsia="Times New Roman" w:hAnsi="Frutiger 45 Light" w:cs="Times New Roman"/>
      <w:kern w:val="0"/>
      <w:sz w:val="20"/>
      <w:szCs w:val="20"/>
    </w:rPr>
  </w:style>
  <w:style w:type="paragraph" w:customStyle="1" w:styleId="Para">
    <w:name w:val="Para"/>
    <w:link w:val="ParaChar"/>
    <w:rsid w:val="000137C2"/>
    <w:pPr>
      <w:widowControl/>
      <w:suppressAutoHyphens w:val="0"/>
      <w:autoSpaceDE w:val="0"/>
      <w:adjustRightInd w:val="0"/>
      <w:spacing w:before="100" w:line="240" w:lineRule="atLeast"/>
      <w:textAlignment w:val="auto"/>
    </w:pPr>
    <w:rPr>
      <w:rFonts w:ascii="Arial" w:eastAsia="Times New Roman" w:hAnsi="Arial" w:cs="Times New Roman"/>
      <w:color w:val="000000"/>
      <w:kern w:val="0"/>
      <w:sz w:val="20"/>
    </w:rPr>
  </w:style>
  <w:style w:type="character" w:customStyle="1" w:styleId="ParaChar">
    <w:name w:val="Para Char"/>
    <w:basedOn w:val="DefaultParagraphFont"/>
    <w:link w:val="Para"/>
    <w:rsid w:val="000137C2"/>
    <w:rPr>
      <w:rFonts w:ascii="Arial" w:eastAsia="Times New Roman" w:hAnsi="Arial" w:cs="Times New Roman"/>
      <w:color w:val="000000"/>
      <w:kern w:val="0"/>
      <w:sz w:val="20"/>
    </w:rPr>
  </w:style>
  <w:style w:type="table" w:styleId="ListTable7Colorful-Accent6">
    <w:name w:val="List Table 7 Colorful Accent 6"/>
    <w:basedOn w:val="TableNormal"/>
    <w:uiPriority w:val="52"/>
    <w:rsid w:val="00750AB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aliases w:val="Digital Industry Table Template"/>
    <w:basedOn w:val="TableNormal"/>
    <w:uiPriority w:val="50"/>
    <w:rsid w:val="003B25E7"/>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D0CECE" w:themeFill="background2" w:themeFillShade="E6"/>
    </w:tcPr>
    <w:tblStylePr w:type="firstRow">
      <w:rPr>
        <w:b/>
        <w:bCs/>
        <w:color w:val="FFFFFF" w:themeColor="background1"/>
      </w:rPr>
      <w:tblPr/>
      <w:tcPr>
        <w:shd w:val="clear" w:color="auto" w:fill="C00000"/>
      </w:tcPr>
    </w:tblStylePr>
    <w:tblStylePr w:type="lastRow">
      <w:rPr>
        <w:rFonts w:asciiTheme="minorHAnsi" w:hAnsiTheme="minorHAnsi"/>
        <w:b w:val="0"/>
        <w:bCs/>
        <w:color w:val="auto"/>
      </w:rPr>
      <w:tblPr/>
      <w:tcPr>
        <w:shd w:val="clear" w:color="auto" w:fill="D0CECE" w:themeFill="background2" w:themeFillShade="E6"/>
      </w:tcPr>
    </w:tblStylePr>
    <w:tblStylePr w:type="firstCol">
      <w:rPr>
        <w:b/>
        <w:bCs/>
        <w:color w:val="auto"/>
      </w:rPr>
      <w:tblPr/>
      <w:tcPr>
        <w:shd w:val="clear" w:color="auto" w:fill="D0CECE" w:themeFill="background2" w:themeFillShade="E6"/>
      </w:tcPr>
    </w:tblStylePr>
    <w:tblStylePr w:type="lastCol">
      <w:rPr>
        <w:b/>
        <w:bCs/>
        <w:color w:val="FFFFFF" w:themeColor="background1"/>
      </w:rPr>
      <w:tblPr/>
      <w:tcPr>
        <w:shd w:val="clear" w:color="auto" w:fill="FF0000"/>
      </w:tcPr>
    </w:tblStylePr>
    <w:tblStylePr w:type="band1Vert">
      <w:tblPr/>
      <w:tcPr>
        <w:shd w:val="clear" w:color="auto" w:fill="F7CAAC" w:themeFill="accent2" w:themeFillTint="66"/>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GridTable5Dark-Accent1">
    <w:name w:val="Grid Table 5 Dark Accent 1"/>
    <w:basedOn w:val="TableNormal"/>
    <w:uiPriority w:val="50"/>
    <w:rsid w:val="002470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6">
    <w:name w:val="Grid Table 4 Accent 6"/>
    <w:basedOn w:val="TableNormal"/>
    <w:uiPriority w:val="49"/>
    <w:rsid w:val="00316076"/>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bCs/>
        <w:color w:val="FFFFFF" w:themeColor="background1"/>
      </w:rPr>
      <w:tblPr/>
      <w:tcPr>
        <w:shd w:val="clear" w:color="auto" w:fill="C00000"/>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StyleHeading1LatinCalibri11ptBefore3ptAfter12">
    <w:name w:val="Style Heading 1 + (Latin) Calibri 11 pt Before:  3 pt After:  12..."/>
    <w:basedOn w:val="Heading1"/>
    <w:rsid w:val="00D15A37"/>
    <w:pPr>
      <w:spacing w:before="60" w:after="240"/>
    </w:pPr>
    <w:rPr>
      <w:rFonts w:ascii="Calibri" w:eastAsia="Times New Roman" w:hAnsi="Calibri" w:cs="Times New Roman"/>
      <w:sz w:val="22"/>
      <w:szCs w:val="20"/>
    </w:rPr>
  </w:style>
  <w:style w:type="character" w:styleId="UnresolvedMention">
    <w:name w:val="Unresolved Mention"/>
    <w:basedOn w:val="DefaultParagraphFont"/>
    <w:uiPriority w:val="99"/>
    <w:rsid w:val="00891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106">
      <w:bodyDiv w:val="1"/>
      <w:marLeft w:val="0"/>
      <w:marRight w:val="0"/>
      <w:marTop w:val="0"/>
      <w:marBottom w:val="0"/>
      <w:divBdr>
        <w:top w:val="none" w:sz="0" w:space="0" w:color="auto"/>
        <w:left w:val="none" w:sz="0" w:space="0" w:color="auto"/>
        <w:bottom w:val="none" w:sz="0" w:space="0" w:color="auto"/>
        <w:right w:val="none" w:sz="0" w:space="0" w:color="auto"/>
      </w:divBdr>
      <w:divsChild>
        <w:div w:id="767196492">
          <w:marLeft w:val="0"/>
          <w:marRight w:val="0"/>
          <w:marTop w:val="0"/>
          <w:marBottom w:val="0"/>
          <w:divBdr>
            <w:top w:val="none" w:sz="0" w:space="0" w:color="auto"/>
            <w:left w:val="none" w:sz="0" w:space="0" w:color="auto"/>
            <w:bottom w:val="none" w:sz="0" w:space="0" w:color="auto"/>
            <w:right w:val="none" w:sz="0" w:space="0" w:color="auto"/>
          </w:divBdr>
        </w:div>
      </w:divsChild>
    </w:div>
    <w:div w:id="1277104686">
      <w:bodyDiv w:val="1"/>
      <w:marLeft w:val="0"/>
      <w:marRight w:val="0"/>
      <w:marTop w:val="0"/>
      <w:marBottom w:val="0"/>
      <w:divBdr>
        <w:top w:val="none" w:sz="0" w:space="0" w:color="auto"/>
        <w:left w:val="none" w:sz="0" w:space="0" w:color="auto"/>
        <w:bottom w:val="none" w:sz="0" w:space="0" w:color="auto"/>
        <w:right w:val="none" w:sz="0" w:space="0" w:color="auto"/>
      </w:divBdr>
      <w:divsChild>
        <w:div w:id="1189371696">
          <w:marLeft w:val="1166"/>
          <w:marRight w:val="0"/>
          <w:marTop w:val="0"/>
          <w:marBottom w:val="0"/>
          <w:divBdr>
            <w:top w:val="none" w:sz="0" w:space="0" w:color="auto"/>
            <w:left w:val="none" w:sz="0" w:space="0" w:color="auto"/>
            <w:bottom w:val="none" w:sz="0" w:space="0" w:color="auto"/>
            <w:right w:val="none" w:sz="0" w:space="0" w:color="auto"/>
          </w:divBdr>
        </w:div>
        <w:div w:id="1432435049">
          <w:marLeft w:val="547"/>
          <w:marRight w:val="0"/>
          <w:marTop w:val="0"/>
          <w:marBottom w:val="0"/>
          <w:divBdr>
            <w:top w:val="none" w:sz="0" w:space="0" w:color="auto"/>
            <w:left w:val="none" w:sz="0" w:space="0" w:color="auto"/>
            <w:bottom w:val="none" w:sz="0" w:space="0" w:color="auto"/>
            <w:right w:val="none" w:sz="0" w:space="0" w:color="auto"/>
          </w:divBdr>
        </w:div>
        <w:div w:id="1670403718">
          <w:marLeft w:val="1166"/>
          <w:marRight w:val="0"/>
          <w:marTop w:val="0"/>
          <w:marBottom w:val="0"/>
          <w:divBdr>
            <w:top w:val="none" w:sz="0" w:space="0" w:color="auto"/>
            <w:left w:val="none" w:sz="0" w:space="0" w:color="auto"/>
            <w:bottom w:val="none" w:sz="0" w:space="0" w:color="auto"/>
            <w:right w:val="none" w:sz="0" w:space="0" w:color="auto"/>
          </w:divBdr>
        </w:div>
      </w:divsChild>
    </w:div>
    <w:div w:id="1280264021">
      <w:bodyDiv w:val="1"/>
      <w:marLeft w:val="0"/>
      <w:marRight w:val="0"/>
      <w:marTop w:val="0"/>
      <w:marBottom w:val="0"/>
      <w:divBdr>
        <w:top w:val="none" w:sz="0" w:space="0" w:color="auto"/>
        <w:left w:val="none" w:sz="0" w:space="0" w:color="auto"/>
        <w:bottom w:val="none" w:sz="0" w:space="0" w:color="auto"/>
        <w:right w:val="none" w:sz="0" w:space="0" w:color="auto"/>
      </w:divBdr>
      <w:divsChild>
        <w:div w:id="902375135">
          <w:marLeft w:val="547"/>
          <w:marRight w:val="0"/>
          <w:marTop w:val="0"/>
          <w:marBottom w:val="0"/>
          <w:divBdr>
            <w:top w:val="none" w:sz="0" w:space="0" w:color="auto"/>
            <w:left w:val="none" w:sz="0" w:space="0" w:color="auto"/>
            <w:bottom w:val="none" w:sz="0" w:space="0" w:color="auto"/>
            <w:right w:val="none" w:sz="0" w:space="0" w:color="auto"/>
          </w:divBdr>
        </w:div>
        <w:div w:id="135333447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industry.com/free-guid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649147-91CD-4E8A-BE59-52493C54258A}" type="doc">
      <dgm:prSet loTypeId="urn:microsoft.com/office/officeart/2005/8/layout/lProcess2" loCatId="list" qsTypeId="urn:microsoft.com/office/officeart/2005/8/quickstyle/simple1" qsCatId="simple" csTypeId="urn:microsoft.com/office/officeart/2005/8/colors/accent0_3" csCatId="mainScheme" phldr="1"/>
      <dgm:spPr/>
      <dgm:t>
        <a:bodyPr/>
        <a:lstStyle/>
        <a:p>
          <a:endParaRPr lang="en-US"/>
        </a:p>
      </dgm:t>
    </dgm:pt>
    <dgm:pt modelId="{B193E832-0217-44E8-8F94-A67187776D69}">
      <dgm:prSet phldrT="[Text]"/>
      <dgm:spPr>
        <a:ln>
          <a:solidFill>
            <a:schemeClr val="tx1"/>
          </a:solidFill>
        </a:ln>
      </dgm:spPr>
      <dgm:t>
        <a:bodyPr/>
        <a:lstStyle/>
        <a:p>
          <a:r>
            <a:rPr lang="en-US"/>
            <a:t>Data Center/ internal resource Disruption</a:t>
          </a:r>
        </a:p>
      </dgm:t>
    </dgm:pt>
    <dgm:pt modelId="{50116488-E242-46F9-9C41-6CCCE2D0D941}" type="parTrans" cxnId="{D9525F02-84A2-4A24-8A67-D40BAC7E7CCA}">
      <dgm:prSet/>
      <dgm:spPr/>
      <dgm:t>
        <a:bodyPr/>
        <a:lstStyle/>
        <a:p>
          <a:endParaRPr lang="en-US"/>
        </a:p>
      </dgm:t>
    </dgm:pt>
    <dgm:pt modelId="{CF5C3A9C-2459-4D21-A53D-BADD6FDE74DD}" type="sibTrans" cxnId="{D9525F02-84A2-4A24-8A67-D40BAC7E7CCA}">
      <dgm:prSet/>
      <dgm:spPr/>
      <dgm:t>
        <a:bodyPr/>
        <a:lstStyle/>
        <a:p>
          <a:endParaRPr lang="en-US"/>
        </a:p>
      </dgm:t>
    </dgm:pt>
    <dgm:pt modelId="{9AC65A09-7603-45D8-B83D-1B61B6E9EEB6}">
      <dgm:prSet phldrT="[Text]"/>
      <dgm:spPr>
        <a:solidFill>
          <a:srgbClr val="C00000"/>
        </a:solidFill>
      </dgm:spPr>
      <dgm:t>
        <a:bodyPr/>
        <a:lstStyle/>
        <a:p>
          <a:r>
            <a:rPr lang="en-US"/>
            <a:t>Failover all Services to alternate Data Center or internal resource</a:t>
          </a:r>
        </a:p>
      </dgm:t>
    </dgm:pt>
    <dgm:pt modelId="{1E5A604F-756D-4CDA-8BF1-79A7DD80B130}" type="parTrans" cxnId="{29866FD9-071F-43F6-94C3-D4317DDC7EC5}">
      <dgm:prSet/>
      <dgm:spPr/>
      <dgm:t>
        <a:bodyPr/>
        <a:lstStyle/>
        <a:p>
          <a:endParaRPr lang="en-US"/>
        </a:p>
      </dgm:t>
    </dgm:pt>
    <dgm:pt modelId="{755A6913-CA38-4975-9D09-EC5CB020938F}" type="sibTrans" cxnId="{29866FD9-071F-43F6-94C3-D4317DDC7EC5}">
      <dgm:prSet/>
      <dgm:spPr/>
      <dgm:t>
        <a:bodyPr/>
        <a:lstStyle/>
        <a:p>
          <a:endParaRPr lang="en-US"/>
        </a:p>
      </dgm:t>
    </dgm:pt>
    <dgm:pt modelId="{DAD6DE66-13CB-4B35-AABD-96847759D12C}">
      <dgm:prSet phldrT="[Text]"/>
      <dgm:spPr>
        <a:solidFill>
          <a:srgbClr val="C00000"/>
        </a:solidFill>
      </dgm:spPr>
      <dgm:t>
        <a:bodyPr/>
        <a:lstStyle/>
        <a:p>
          <a:r>
            <a:rPr lang="en-US"/>
            <a:t>Reroute core processes to another Data Center or internal resource (without full failover)</a:t>
          </a:r>
        </a:p>
      </dgm:t>
    </dgm:pt>
    <dgm:pt modelId="{50514C2F-F84A-457C-900A-6577EBE2B391}" type="parTrans" cxnId="{BA749729-3D55-41EE-9654-0D8EE1A2DC78}">
      <dgm:prSet/>
      <dgm:spPr/>
      <dgm:t>
        <a:bodyPr/>
        <a:lstStyle/>
        <a:p>
          <a:endParaRPr lang="en-US"/>
        </a:p>
      </dgm:t>
    </dgm:pt>
    <dgm:pt modelId="{C9CED754-D0C1-4ED3-A100-4C23C85A9A40}" type="sibTrans" cxnId="{BA749729-3D55-41EE-9654-0D8EE1A2DC78}">
      <dgm:prSet/>
      <dgm:spPr/>
      <dgm:t>
        <a:bodyPr/>
        <a:lstStyle/>
        <a:p>
          <a:endParaRPr lang="en-US"/>
        </a:p>
      </dgm:t>
    </dgm:pt>
    <dgm:pt modelId="{A518DB25-7DB6-4CB1-A8F6-3F6201666D7F}">
      <dgm:prSet phldrT="[Text]"/>
      <dgm:spPr>
        <a:ln>
          <a:solidFill>
            <a:schemeClr val="tx1"/>
          </a:solidFill>
        </a:ln>
      </dgm:spPr>
      <dgm:t>
        <a:bodyPr/>
        <a:lstStyle/>
        <a:p>
          <a:r>
            <a:rPr lang="en-US"/>
            <a:t>Significant External Dependency Disruption</a:t>
          </a:r>
        </a:p>
      </dgm:t>
    </dgm:pt>
    <dgm:pt modelId="{2B19A59E-1A48-4AB0-88B3-032326D8BE64}" type="parTrans" cxnId="{80943686-5553-49E2-941C-4B2C7032F4D0}">
      <dgm:prSet/>
      <dgm:spPr/>
      <dgm:t>
        <a:bodyPr/>
        <a:lstStyle/>
        <a:p>
          <a:endParaRPr lang="en-US"/>
        </a:p>
      </dgm:t>
    </dgm:pt>
    <dgm:pt modelId="{A01A9DC7-C99C-4667-A5F6-BD00BFF6A91D}" type="sibTrans" cxnId="{80943686-5553-49E2-941C-4B2C7032F4D0}">
      <dgm:prSet/>
      <dgm:spPr/>
      <dgm:t>
        <a:bodyPr/>
        <a:lstStyle/>
        <a:p>
          <a:endParaRPr lang="en-US"/>
        </a:p>
      </dgm:t>
    </dgm:pt>
    <dgm:pt modelId="{85DEAF52-C3C0-4718-B604-B2C7E1D46BB4}">
      <dgm:prSet phldrT="[Text]"/>
      <dgm:spPr>
        <a:solidFill>
          <a:srgbClr val="C00000"/>
        </a:solidFill>
      </dgm:spPr>
      <dgm:t>
        <a:bodyPr/>
        <a:lstStyle/>
        <a:p>
          <a:r>
            <a:rPr lang="en-US"/>
            <a:t>Reroute core functions to backup / alternate provider</a:t>
          </a:r>
        </a:p>
      </dgm:t>
    </dgm:pt>
    <dgm:pt modelId="{B6F5D0A5-34CE-4584-9793-B524AD156695}" type="parTrans" cxnId="{A224684F-6225-4EA3-A301-988F957EE885}">
      <dgm:prSet/>
      <dgm:spPr/>
      <dgm:t>
        <a:bodyPr/>
        <a:lstStyle/>
        <a:p>
          <a:endParaRPr lang="en-US"/>
        </a:p>
      </dgm:t>
    </dgm:pt>
    <dgm:pt modelId="{37051BE5-3A1E-4EE7-952E-CC4DC862DE3F}" type="sibTrans" cxnId="{A224684F-6225-4EA3-A301-988F957EE885}">
      <dgm:prSet/>
      <dgm:spPr/>
      <dgm:t>
        <a:bodyPr/>
        <a:lstStyle/>
        <a:p>
          <a:endParaRPr lang="en-US"/>
        </a:p>
      </dgm:t>
    </dgm:pt>
    <dgm:pt modelId="{BECF5EB6-869E-495D-804C-0CECB50470DD}">
      <dgm:prSet phldrT="[Text]"/>
      <dgm:spPr>
        <a:solidFill>
          <a:srgbClr val="C00000"/>
        </a:solidFill>
      </dgm:spPr>
      <dgm:t>
        <a:bodyPr/>
        <a:lstStyle/>
        <a:p>
          <a:r>
            <a:rPr lang="en-US"/>
            <a:t>Participate in recovery strategies colaboratively with Vendor</a:t>
          </a:r>
        </a:p>
      </dgm:t>
    </dgm:pt>
    <dgm:pt modelId="{5FB382A4-2323-4913-9255-4268DBB0DB01}" type="parTrans" cxnId="{BFF54369-939C-4FDD-BCC9-D0650E3A8EF1}">
      <dgm:prSet/>
      <dgm:spPr/>
      <dgm:t>
        <a:bodyPr/>
        <a:lstStyle/>
        <a:p>
          <a:endParaRPr lang="en-US"/>
        </a:p>
      </dgm:t>
    </dgm:pt>
    <dgm:pt modelId="{C6B83922-31C4-491E-9F26-8D3D3261FF45}" type="sibTrans" cxnId="{BFF54369-939C-4FDD-BCC9-D0650E3A8EF1}">
      <dgm:prSet/>
      <dgm:spPr/>
      <dgm:t>
        <a:bodyPr/>
        <a:lstStyle/>
        <a:p>
          <a:endParaRPr lang="en-US"/>
        </a:p>
      </dgm:t>
    </dgm:pt>
    <dgm:pt modelId="{282FC2BB-7732-462F-B5CB-B3F9ADEEF8D6}">
      <dgm:prSet phldrT="[Text]"/>
      <dgm:spPr>
        <a:solidFill>
          <a:schemeClr val="bg2">
            <a:lumMod val="90000"/>
          </a:schemeClr>
        </a:solidFill>
        <a:ln>
          <a:solidFill>
            <a:schemeClr val="tx1"/>
          </a:solidFill>
        </a:ln>
      </dgm:spPr>
      <dgm:t>
        <a:bodyPr/>
        <a:lstStyle/>
        <a:p>
          <a:r>
            <a:rPr lang="en-US"/>
            <a:t>Significant network or Disruption</a:t>
          </a:r>
        </a:p>
      </dgm:t>
    </dgm:pt>
    <dgm:pt modelId="{D9492707-E290-4671-BC33-6300E4870BE1}" type="parTrans" cxnId="{520BF309-BAB4-4799-AA71-BE401C5DD517}">
      <dgm:prSet/>
      <dgm:spPr/>
      <dgm:t>
        <a:bodyPr/>
        <a:lstStyle/>
        <a:p>
          <a:endParaRPr lang="en-US"/>
        </a:p>
      </dgm:t>
    </dgm:pt>
    <dgm:pt modelId="{E6178CB2-6902-406D-B27B-35DBB7B51009}" type="sibTrans" cxnId="{520BF309-BAB4-4799-AA71-BE401C5DD517}">
      <dgm:prSet/>
      <dgm:spPr/>
      <dgm:t>
        <a:bodyPr/>
        <a:lstStyle/>
        <a:p>
          <a:endParaRPr lang="en-US"/>
        </a:p>
      </dgm:t>
    </dgm:pt>
    <dgm:pt modelId="{90DD0667-96C6-4075-BC87-BE573BC6EBBA}">
      <dgm:prSet phldrT="[Text]"/>
      <dgm:spPr>
        <a:solidFill>
          <a:srgbClr val="C00000"/>
        </a:solidFill>
      </dgm:spPr>
      <dgm:t>
        <a:bodyPr/>
        <a:lstStyle/>
        <a:p>
          <a:r>
            <a:rPr lang="en-US"/>
            <a:t>Reroute operations to backup processing unit / service (load balancing, caching)</a:t>
          </a:r>
        </a:p>
      </dgm:t>
    </dgm:pt>
    <dgm:pt modelId="{3884151F-2B5E-4806-BC4E-9132CCE70459}" type="parTrans" cxnId="{ACF5967D-00FD-4BBE-90EF-A07D3885FE26}">
      <dgm:prSet/>
      <dgm:spPr/>
      <dgm:t>
        <a:bodyPr/>
        <a:lstStyle/>
        <a:p>
          <a:endParaRPr lang="en-US"/>
        </a:p>
      </dgm:t>
    </dgm:pt>
    <dgm:pt modelId="{0746D293-F88D-40A7-86D1-609FF99E1AB1}" type="sibTrans" cxnId="{ACF5967D-00FD-4BBE-90EF-A07D3885FE26}">
      <dgm:prSet/>
      <dgm:spPr/>
      <dgm:t>
        <a:bodyPr/>
        <a:lstStyle/>
        <a:p>
          <a:endParaRPr lang="en-US"/>
        </a:p>
      </dgm:t>
    </dgm:pt>
    <dgm:pt modelId="{1E05DDFD-E884-4F90-8E8A-86523FFB6D82}">
      <dgm:prSet phldrT="[Text]"/>
      <dgm:spPr>
        <a:solidFill>
          <a:srgbClr val="C00000"/>
        </a:solidFill>
      </dgm:spPr>
      <dgm:t>
        <a:bodyPr/>
        <a:lstStyle/>
        <a:p>
          <a:r>
            <a:rPr lang="en-US"/>
            <a:t>Wait for service to be restored, communicate with core stakholders as needed</a:t>
          </a:r>
        </a:p>
      </dgm:t>
    </dgm:pt>
    <dgm:pt modelId="{49E5D587-99EF-4D01-956C-23CED345946D}" type="parTrans" cxnId="{482A10DF-73BF-4175-8398-6C1BD607CAB0}">
      <dgm:prSet/>
      <dgm:spPr/>
      <dgm:t>
        <a:bodyPr/>
        <a:lstStyle/>
        <a:p>
          <a:endParaRPr lang="en-US"/>
        </a:p>
      </dgm:t>
    </dgm:pt>
    <dgm:pt modelId="{9814E7AE-4151-452A-931D-B79FBD3CEC2A}" type="sibTrans" cxnId="{482A10DF-73BF-4175-8398-6C1BD607CAB0}">
      <dgm:prSet/>
      <dgm:spPr/>
      <dgm:t>
        <a:bodyPr/>
        <a:lstStyle/>
        <a:p>
          <a:endParaRPr lang="en-US"/>
        </a:p>
      </dgm:t>
    </dgm:pt>
    <dgm:pt modelId="{4BA75F05-541C-47DF-8530-F8FEF910574B}">
      <dgm:prSet phldrT="[Text]"/>
      <dgm:spPr>
        <a:solidFill>
          <a:srgbClr val="C00000"/>
        </a:solidFill>
      </dgm:spPr>
      <dgm:t>
        <a:bodyPr/>
        <a:lstStyle/>
        <a:p>
          <a:r>
            <a:rPr lang="en-US"/>
            <a:t>Take no action</a:t>
          </a:r>
        </a:p>
      </dgm:t>
    </dgm:pt>
    <dgm:pt modelId="{73100DEC-F354-4C53-A62D-7CAAE2B8CEBC}" type="parTrans" cxnId="{ED747398-8978-4063-85F7-61888FE28751}">
      <dgm:prSet/>
      <dgm:spPr/>
      <dgm:t>
        <a:bodyPr/>
        <a:lstStyle/>
        <a:p>
          <a:endParaRPr lang="en-US"/>
        </a:p>
      </dgm:t>
    </dgm:pt>
    <dgm:pt modelId="{FE7A7CF9-D468-47BE-9662-DBE2F0D926B3}" type="sibTrans" cxnId="{ED747398-8978-4063-85F7-61888FE28751}">
      <dgm:prSet/>
      <dgm:spPr/>
      <dgm:t>
        <a:bodyPr/>
        <a:lstStyle/>
        <a:p>
          <a:endParaRPr lang="en-US"/>
        </a:p>
      </dgm:t>
    </dgm:pt>
    <dgm:pt modelId="{A3D61407-A77C-4132-B5A5-6E02B5CAA53C}">
      <dgm:prSet phldrT="[Text]"/>
      <dgm:spPr>
        <a:solidFill>
          <a:srgbClr val="C00000"/>
        </a:solidFill>
      </dgm:spPr>
      <dgm:t>
        <a:bodyPr/>
        <a:lstStyle/>
        <a:p>
          <a:r>
            <a:rPr lang="en-US"/>
            <a:t>Wait for the restoration of service, provide communication as needed to stakeholders</a:t>
          </a:r>
        </a:p>
      </dgm:t>
    </dgm:pt>
    <dgm:pt modelId="{61DAA67C-4131-43D8-972C-EF43FB213271}" type="parTrans" cxnId="{93F3732D-2C5F-4EA1-A213-97B03DF5CBF7}">
      <dgm:prSet/>
      <dgm:spPr/>
      <dgm:t>
        <a:bodyPr/>
        <a:lstStyle/>
        <a:p>
          <a:endParaRPr lang="en-US"/>
        </a:p>
      </dgm:t>
    </dgm:pt>
    <dgm:pt modelId="{9C9C8DA4-6EAF-41CC-BDD7-EB0F79748BA7}" type="sibTrans" cxnId="{93F3732D-2C5F-4EA1-A213-97B03DF5CBF7}">
      <dgm:prSet/>
      <dgm:spPr/>
      <dgm:t>
        <a:bodyPr/>
        <a:lstStyle/>
        <a:p>
          <a:endParaRPr lang="en-US"/>
        </a:p>
      </dgm:t>
    </dgm:pt>
    <dgm:pt modelId="{C1AA6093-58B7-4AA3-AEDC-51343A67638D}">
      <dgm:prSet phldrT="[Text]"/>
      <dgm:spPr>
        <a:solidFill>
          <a:srgbClr val="C00000"/>
        </a:solidFill>
      </dgm:spPr>
      <dgm:t>
        <a:bodyPr/>
        <a:lstStyle/>
        <a:p>
          <a:r>
            <a:rPr lang="en-US"/>
            <a:t>Operate at a deprecated service level</a:t>
          </a:r>
        </a:p>
      </dgm:t>
    </dgm:pt>
    <dgm:pt modelId="{3526D3A6-C91B-4720-A7CF-ED6CE2CEA62F}" type="parTrans" cxnId="{01384236-5E07-49DC-8F54-6031267EDBF5}">
      <dgm:prSet/>
      <dgm:spPr/>
      <dgm:t>
        <a:bodyPr/>
        <a:lstStyle/>
        <a:p>
          <a:endParaRPr lang="en-US"/>
        </a:p>
      </dgm:t>
    </dgm:pt>
    <dgm:pt modelId="{4B70A156-8CA8-4E68-A361-781E98556977}" type="sibTrans" cxnId="{01384236-5E07-49DC-8F54-6031267EDBF5}">
      <dgm:prSet/>
      <dgm:spPr/>
      <dgm:t>
        <a:bodyPr/>
        <a:lstStyle/>
        <a:p>
          <a:endParaRPr lang="en-US"/>
        </a:p>
      </dgm:t>
    </dgm:pt>
    <dgm:pt modelId="{F391AD24-5372-4A48-AAA1-47D97606A24A}">
      <dgm:prSet phldrT="[Text]"/>
      <dgm:spPr>
        <a:solidFill>
          <a:srgbClr val="C00000"/>
        </a:solidFill>
      </dgm:spPr>
      <dgm:t>
        <a:bodyPr/>
        <a:lstStyle/>
        <a:p>
          <a:r>
            <a:rPr lang="en-US" b="1"/>
            <a:t>Execute available recovery procedures</a:t>
          </a:r>
          <a:endParaRPr lang="en-US"/>
        </a:p>
      </dgm:t>
    </dgm:pt>
    <dgm:pt modelId="{E5141F80-7229-463C-9A0C-1448F54337CD}" type="parTrans" cxnId="{E01CCB3C-506D-44B6-B0E4-EE897B4B89D1}">
      <dgm:prSet/>
      <dgm:spPr/>
    </dgm:pt>
    <dgm:pt modelId="{5BB7451B-D043-441B-8405-1D09AD30F56C}" type="sibTrans" cxnId="{E01CCB3C-506D-44B6-B0E4-EE897B4B89D1}">
      <dgm:prSet/>
      <dgm:spPr/>
    </dgm:pt>
    <dgm:pt modelId="{2964247E-B8A8-49A5-8E16-C928F660458A}" type="pres">
      <dgm:prSet presAssocID="{82649147-91CD-4E8A-BE59-52493C54258A}" presName="theList" presStyleCnt="0">
        <dgm:presLayoutVars>
          <dgm:dir/>
          <dgm:animLvl val="lvl"/>
          <dgm:resizeHandles val="exact"/>
        </dgm:presLayoutVars>
      </dgm:prSet>
      <dgm:spPr/>
    </dgm:pt>
    <dgm:pt modelId="{9B3F8A12-AD87-4996-9644-172AF03875DF}" type="pres">
      <dgm:prSet presAssocID="{B193E832-0217-44E8-8F94-A67187776D69}" presName="compNode" presStyleCnt="0"/>
      <dgm:spPr/>
    </dgm:pt>
    <dgm:pt modelId="{6E484756-3E01-4195-A7A8-58352762A74E}" type="pres">
      <dgm:prSet presAssocID="{B193E832-0217-44E8-8F94-A67187776D69}" presName="aNode" presStyleLbl="bgShp" presStyleIdx="0" presStyleCnt="3"/>
      <dgm:spPr/>
    </dgm:pt>
    <dgm:pt modelId="{364E73C8-E052-47CB-A05B-96BCBD9483E2}" type="pres">
      <dgm:prSet presAssocID="{B193E832-0217-44E8-8F94-A67187776D69}" presName="textNode" presStyleLbl="bgShp" presStyleIdx="0" presStyleCnt="3"/>
      <dgm:spPr/>
    </dgm:pt>
    <dgm:pt modelId="{E2120508-83DF-4A8F-90F2-91CEE1CA4225}" type="pres">
      <dgm:prSet presAssocID="{B193E832-0217-44E8-8F94-A67187776D69}" presName="compChildNode" presStyleCnt="0"/>
      <dgm:spPr/>
    </dgm:pt>
    <dgm:pt modelId="{C1D0BEE3-A675-4E80-9CB7-FDE1F911ED35}" type="pres">
      <dgm:prSet presAssocID="{B193E832-0217-44E8-8F94-A67187776D69}" presName="theInnerList" presStyleCnt="0"/>
      <dgm:spPr/>
    </dgm:pt>
    <dgm:pt modelId="{8908F4E0-D858-43C2-9451-DB9385EB1FF3}" type="pres">
      <dgm:prSet presAssocID="{9AC65A09-7603-45D8-B83D-1B61B6E9EEB6}" presName="childNode" presStyleLbl="node1" presStyleIdx="0" presStyleCnt="10">
        <dgm:presLayoutVars>
          <dgm:bulletEnabled val="1"/>
        </dgm:presLayoutVars>
      </dgm:prSet>
      <dgm:spPr/>
    </dgm:pt>
    <dgm:pt modelId="{1F22052B-0127-4127-AF6B-7FB345D51EC6}" type="pres">
      <dgm:prSet presAssocID="{9AC65A09-7603-45D8-B83D-1B61B6E9EEB6}" presName="aSpace2" presStyleCnt="0"/>
      <dgm:spPr/>
    </dgm:pt>
    <dgm:pt modelId="{A212C9D0-536A-4FBA-891A-264DC015B867}" type="pres">
      <dgm:prSet presAssocID="{DAD6DE66-13CB-4B35-AABD-96847759D12C}" presName="childNode" presStyleLbl="node1" presStyleIdx="1" presStyleCnt="10">
        <dgm:presLayoutVars>
          <dgm:bulletEnabled val="1"/>
        </dgm:presLayoutVars>
      </dgm:prSet>
      <dgm:spPr/>
    </dgm:pt>
    <dgm:pt modelId="{5FCD67FB-93BA-4E1C-9B68-80197B7D3911}" type="pres">
      <dgm:prSet presAssocID="{DAD6DE66-13CB-4B35-AABD-96847759D12C}" presName="aSpace2" presStyleCnt="0"/>
      <dgm:spPr/>
    </dgm:pt>
    <dgm:pt modelId="{556D5A7D-A4FB-4F8E-8B00-5DD223B7BA26}" type="pres">
      <dgm:prSet presAssocID="{C1AA6093-58B7-4AA3-AEDC-51343A67638D}" presName="childNode" presStyleLbl="node1" presStyleIdx="2" presStyleCnt="10">
        <dgm:presLayoutVars>
          <dgm:bulletEnabled val="1"/>
        </dgm:presLayoutVars>
      </dgm:prSet>
      <dgm:spPr/>
    </dgm:pt>
    <dgm:pt modelId="{7EEC1E4D-4D40-47F4-B041-1D0538CB8956}" type="pres">
      <dgm:prSet presAssocID="{C1AA6093-58B7-4AA3-AEDC-51343A67638D}" presName="aSpace2" presStyleCnt="0"/>
      <dgm:spPr/>
    </dgm:pt>
    <dgm:pt modelId="{78F61F59-DA0E-4297-B35F-C01E5C73E09C}" type="pres">
      <dgm:prSet presAssocID="{4BA75F05-541C-47DF-8530-F8FEF910574B}" presName="childNode" presStyleLbl="node1" presStyleIdx="3" presStyleCnt="10">
        <dgm:presLayoutVars>
          <dgm:bulletEnabled val="1"/>
        </dgm:presLayoutVars>
      </dgm:prSet>
      <dgm:spPr/>
    </dgm:pt>
    <dgm:pt modelId="{0A430885-7E3E-4A0E-BF2F-FC6BC55114E3}" type="pres">
      <dgm:prSet presAssocID="{B193E832-0217-44E8-8F94-A67187776D69}" presName="aSpace" presStyleCnt="0"/>
      <dgm:spPr/>
    </dgm:pt>
    <dgm:pt modelId="{88BD8DE8-CA1B-4AF0-930F-6FE73889F0DE}" type="pres">
      <dgm:prSet presAssocID="{A518DB25-7DB6-4CB1-A8F6-3F6201666D7F}" presName="compNode" presStyleCnt="0"/>
      <dgm:spPr/>
    </dgm:pt>
    <dgm:pt modelId="{B90E93C5-E360-4C1A-86A8-1820FAF634C1}" type="pres">
      <dgm:prSet presAssocID="{A518DB25-7DB6-4CB1-A8F6-3F6201666D7F}" presName="aNode" presStyleLbl="bgShp" presStyleIdx="1" presStyleCnt="3"/>
      <dgm:spPr/>
    </dgm:pt>
    <dgm:pt modelId="{84DBCF18-0E1C-439A-9924-CF930AE43508}" type="pres">
      <dgm:prSet presAssocID="{A518DB25-7DB6-4CB1-A8F6-3F6201666D7F}" presName="textNode" presStyleLbl="bgShp" presStyleIdx="1" presStyleCnt="3"/>
      <dgm:spPr/>
    </dgm:pt>
    <dgm:pt modelId="{20BE3B7D-B6F2-4A1B-BFEF-DE56D39BAF77}" type="pres">
      <dgm:prSet presAssocID="{A518DB25-7DB6-4CB1-A8F6-3F6201666D7F}" presName="compChildNode" presStyleCnt="0"/>
      <dgm:spPr/>
    </dgm:pt>
    <dgm:pt modelId="{99B41AA5-4544-4776-8597-DE55B1434A68}" type="pres">
      <dgm:prSet presAssocID="{A518DB25-7DB6-4CB1-A8F6-3F6201666D7F}" presName="theInnerList" presStyleCnt="0"/>
      <dgm:spPr/>
    </dgm:pt>
    <dgm:pt modelId="{935B6273-D2D8-44D2-8B71-3DC454619CAB}" type="pres">
      <dgm:prSet presAssocID="{85DEAF52-C3C0-4718-B604-B2C7E1D46BB4}" presName="childNode" presStyleLbl="node1" presStyleIdx="4" presStyleCnt="10">
        <dgm:presLayoutVars>
          <dgm:bulletEnabled val="1"/>
        </dgm:presLayoutVars>
      </dgm:prSet>
      <dgm:spPr/>
    </dgm:pt>
    <dgm:pt modelId="{2C2EE0C2-45DA-43BB-9C33-452081265F61}" type="pres">
      <dgm:prSet presAssocID="{85DEAF52-C3C0-4718-B604-B2C7E1D46BB4}" presName="aSpace2" presStyleCnt="0"/>
      <dgm:spPr/>
    </dgm:pt>
    <dgm:pt modelId="{9463625B-DDE0-42C6-91B2-5161F40D6466}" type="pres">
      <dgm:prSet presAssocID="{BECF5EB6-869E-495D-804C-0CECB50470DD}" presName="childNode" presStyleLbl="node1" presStyleIdx="5" presStyleCnt="10">
        <dgm:presLayoutVars>
          <dgm:bulletEnabled val="1"/>
        </dgm:presLayoutVars>
      </dgm:prSet>
      <dgm:spPr/>
    </dgm:pt>
    <dgm:pt modelId="{872E6366-0FAA-4362-81CC-206E46CF077E}" type="pres">
      <dgm:prSet presAssocID="{BECF5EB6-869E-495D-804C-0CECB50470DD}" presName="aSpace2" presStyleCnt="0"/>
      <dgm:spPr/>
    </dgm:pt>
    <dgm:pt modelId="{A5A64AE5-A4D1-40B6-9E63-BC3D03F946F5}" type="pres">
      <dgm:prSet presAssocID="{A3D61407-A77C-4132-B5A5-6E02B5CAA53C}" presName="childNode" presStyleLbl="node1" presStyleIdx="6" presStyleCnt="10">
        <dgm:presLayoutVars>
          <dgm:bulletEnabled val="1"/>
        </dgm:presLayoutVars>
      </dgm:prSet>
      <dgm:spPr/>
    </dgm:pt>
    <dgm:pt modelId="{E23CF9FF-BE67-4B54-9626-5E776CF5964E}" type="pres">
      <dgm:prSet presAssocID="{A518DB25-7DB6-4CB1-A8F6-3F6201666D7F}" presName="aSpace" presStyleCnt="0"/>
      <dgm:spPr/>
    </dgm:pt>
    <dgm:pt modelId="{40BFD3A9-316A-46D0-A5F0-49B21D250BF7}" type="pres">
      <dgm:prSet presAssocID="{282FC2BB-7732-462F-B5CB-B3F9ADEEF8D6}" presName="compNode" presStyleCnt="0"/>
      <dgm:spPr/>
    </dgm:pt>
    <dgm:pt modelId="{106ED180-5F87-42B2-BB22-FC5289F80582}" type="pres">
      <dgm:prSet presAssocID="{282FC2BB-7732-462F-B5CB-B3F9ADEEF8D6}" presName="aNode" presStyleLbl="bgShp" presStyleIdx="2" presStyleCnt="3"/>
      <dgm:spPr/>
    </dgm:pt>
    <dgm:pt modelId="{A6A227EF-0B48-4AC6-BEA0-A748F1CF3AA6}" type="pres">
      <dgm:prSet presAssocID="{282FC2BB-7732-462F-B5CB-B3F9ADEEF8D6}" presName="textNode" presStyleLbl="bgShp" presStyleIdx="2" presStyleCnt="3"/>
      <dgm:spPr/>
    </dgm:pt>
    <dgm:pt modelId="{1E11353A-8F74-4C46-9FF6-D3C4377CDFC7}" type="pres">
      <dgm:prSet presAssocID="{282FC2BB-7732-462F-B5CB-B3F9ADEEF8D6}" presName="compChildNode" presStyleCnt="0"/>
      <dgm:spPr/>
    </dgm:pt>
    <dgm:pt modelId="{97A74CCD-4E22-438D-96CA-D11415DDBD1D}" type="pres">
      <dgm:prSet presAssocID="{282FC2BB-7732-462F-B5CB-B3F9ADEEF8D6}" presName="theInnerList" presStyleCnt="0"/>
      <dgm:spPr/>
    </dgm:pt>
    <dgm:pt modelId="{D3248CFA-4229-40B9-BC21-83E3AE4E4630}" type="pres">
      <dgm:prSet presAssocID="{90DD0667-96C6-4075-BC87-BE573BC6EBBA}" presName="childNode" presStyleLbl="node1" presStyleIdx="7" presStyleCnt="10" custScaleY="62968">
        <dgm:presLayoutVars>
          <dgm:bulletEnabled val="1"/>
        </dgm:presLayoutVars>
      </dgm:prSet>
      <dgm:spPr/>
    </dgm:pt>
    <dgm:pt modelId="{4E02A28B-DA63-4F28-B0ED-AF932EF1A21A}" type="pres">
      <dgm:prSet presAssocID="{90DD0667-96C6-4075-BC87-BE573BC6EBBA}" presName="aSpace2" presStyleCnt="0"/>
      <dgm:spPr/>
    </dgm:pt>
    <dgm:pt modelId="{5D5DD53B-DD28-4F7F-92DA-D99101133C5E}" type="pres">
      <dgm:prSet presAssocID="{1E05DDFD-E884-4F90-8E8A-86523FFB6D82}" presName="childNode" presStyleLbl="node1" presStyleIdx="8" presStyleCnt="10" custScaleY="49250" custLinFactNeighborX="1712" custLinFactNeighborY="-5441">
        <dgm:presLayoutVars>
          <dgm:bulletEnabled val="1"/>
        </dgm:presLayoutVars>
      </dgm:prSet>
      <dgm:spPr/>
    </dgm:pt>
    <dgm:pt modelId="{C6721FD8-9575-4859-B3D3-546B8DEE45EC}" type="pres">
      <dgm:prSet presAssocID="{1E05DDFD-E884-4F90-8E8A-86523FFB6D82}" presName="aSpace2" presStyleCnt="0"/>
      <dgm:spPr/>
    </dgm:pt>
    <dgm:pt modelId="{79C7239E-DCF9-4381-AEC0-D633FC0CD602}" type="pres">
      <dgm:prSet presAssocID="{F391AD24-5372-4A48-AAA1-47D97606A24A}" presName="childNode" presStyleLbl="node1" presStyleIdx="9" presStyleCnt="10" custScaleY="23992">
        <dgm:presLayoutVars>
          <dgm:bulletEnabled val="1"/>
        </dgm:presLayoutVars>
      </dgm:prSet>
      <dgm:spPr/>
    </dgm:pt>
  </dgm:ptLst>
  <dgm:cxnLst>
    <dgm:cxn modelId="{D9525F02-84A2-4A24-8A67-D40BAC7E7CCA}" srcId="{82649147-91CD-4E8A-BE59-52493C54258A}" destId="{B193E832-0217-44E8-8F94-A67187776D69}" srcOrd="0" destOrd="0" parTransId="{50116488-E242-46F9-9C41-6CCCE2D0D941}" sibTransId="{CF5C3A9C-2459-4D21-A53D-BADD6FDE74DD}"/>
    <dgm:cxn modelId="{520BF309-BAB4-4799-AA71-BE401C5DD517}" srcId="{82649147-91CD-4E8A-BE59-52493C54258A}" destId="{282FC2BB-7732-462F-B5CB-B3F9ADEEF8D6}" srcOrd="2" destOrd="0" parTransId="{D9492707-E290-4671-BC33-6300E4870BE1}" sibTransId="{E6178CB2-6902-406D-B27B-35DBB7B51009}"/>
    <dgm:cxn modelId="{A2E7880D-642F-4B7F-9576-89E105CDAB7E}" type="presOf" srcId="{DAD6DE66-13CB-4B35-AABD-96847759D12C}" destId="{A212C9D0-536A-4FBA-891A-264DC015B867}" srcOrd="0" destOrd="0" presId="urn:microsoft.com/office/officeart/2005/8/layout/lProcess2"/>
    <dgm:cxn modelId="{935E5111-C0AD-427A-B169-CA18AE6C1E07}" type="presOf" srcId="{82649147-91CD-4E8A-BE59-52493C54258A}" destId="{2964247E-B8A8-49A5-8E16-C928F660458A}" srcOrd="0" destOrd="0" presId="urn:microsoft.com/office/officeart/2005/8/layout/lProcess2"/>
    <dgm:cxn modelId="{54E00718-FF59-412B-A5A5-A8B530358ED2}" type="presOf" srcId="{282FC2BB-7732-462F-B5CB-B3F9ADEEF8D6}" destId="{A6A227EF-0B48-4AC6-BEA0-A748F1CF3AA6}" srcOrd="1" destOrd="0" presId="urn:microsoft.com/office/officeart/2005/8/layout/lProcess2"/>
    <dgm:cxn modelId="{56D0321D-A2D4-4B32-9FD7-2EE0B1B7CA7F}" type="presOf" srcId="{F391AD24-5372-4A48-AAA1-47D97606A24A}" destId="{79C7239E-DCF9-4381-AEC0-D633FC0CD602}" srcOrd="0" destOrd="0" presId="urn:microsoft.com/office/officeart/2005/8/layout/lProcess2"/>
    <dgm:cxn modelId="{A6CDE225-A79E-4A2E-A02B-FBD0D697BF0E}" type="presOf" srcId="{1E05DDFD-E884-4F90-8E8A-86523FFB6D82}" destId="{5D5DD53B-DD28-4F7F-92DA-D99101133C5E}" srcOrd="0" destOrd="0" presId="urn:microsoft.com/office/officeart/2005/8/layout/lProcess2"/>
    <dgm:cxn modelId="{BA749729-3D55-41EE-9654-0D8EE1A2DC78}" srcId="{B193E832-0217-44E8-8F94-A67187776D69}" destId="{DAD6DE66-13CB-4B35-AABD-96847759D12C}" srcOrd="1" destOrd="0" parTransId="{50514C2F-F84A-457C-900A-6577EBE2B391}" sibTransId="{C9CED754-D0C1-4ED3-A100-4C23C85A9A40}"/>
    <dgm:cxn modelId="{93F3732D-2C5F-4EA1-A213-97B03DF5CBF7}" srcId="{A518DB25-7DB6-4CB1-A8F6-3F6201666D7F}" destId="{A3D61407-A77C-4132-B5A5-6E02B5CAA53C}" srcOrd="2" destOrd="0" parTransId="{61DAA67C-4131-43D8-972C-EF43FB213271}" sibTransId="{9C9C8DA4-6EAF-41CC-BDD7-EB0F79748BA7}"/>
    <dgm:cxn modelId="{3047642F-70D7-4148-A12A-B868045E714D}" type="presOf" srcId="{A518DB25-7DB6-4CB1-A8F6-3F6201666D7F}" destId="{84DBCF18-0E1C-439A-9924-CF930AE43508}" srcOrd="1" destOrd="0" presId="urn:microsoft.com/office/officeart/2005/8/layout/lProcess2"/>
    <dgm:cxn modelId="{DBBD8030-802B-45E8-A3DA-7104702AA378}" type="presOf" srcId="{B193E832-0217-44E8-8F94-A67187776D69}" destId="{364E73C8-E052-47CB-A05B-96BCBD9483E2}" srcOrd="1" destOrd="0" presId="urn:microsoft.com/office/officeart/2005/8/layout/lProcess2"/>
    <dgm:cxn modelId="{01384236-5E07-49DC-8F54-6031267EDBF5}" srcId="{B193E832-0217-44E8-8F94-A67187776D69}" destId="{C1AA6093-58B7-4AA3-AEDC-51343A67638D}" srcOrd="2" destOrd="0" parTransId="{3526D3A6-C91B-4720-A7CF-ED6CE2CEA62F}" sibTransId="{4B70A156-8CA8-4E68-A361-781E98556977}"/>
    <dgm:cxn modelId="{E01CCB3C-506D-44B6-B0E4-EE897B4B89D1}" srcId="{282FC2BB-7732-462F-B5CB-B3F9ADEEF8D6}" destId="{F391AD24-5372-4A48-AAA1-47D97606A24A}" srcOrd="2" destOrd="0" parTransId="{E5141F80-7229-463C-9A0C-1448F54337CD}" sibTransId="{5BB7451B-D043-441B-8405-1D09AD30F56C}"/>
    <dgm:cxn modelId="{151AE140-8E6C-45E7-8BF2-9D8B76F54635}" type="presOf" srcId="{4BA75F05-541C-47DF-8530-F8FEF910574B}" destId="{78F61F59-DA0E-4297-B35F-C01E5C73E09C}" srcOrd="0" destOrd="0" presId="urn:microsoft.com/office/officeart/2005/8/layout/lProcess2"/>
    <dgm:cxn modelId="{E476F946-DD04-43C9-AE25-25CAAFF8EC56}" type="presOf" srcId="{BECF5EB6-869E-495D-804C-0CECB50470DD}" destId="{9463625B-DDE0-42C6-91B2-5161F40D6466}" srcOrd="0" destOrd="0" presId="urn:microsoft.com/office/officeart/2005/8/layout/lProcess2"/>
    <dgm:cxn modelId="{A224684F-6225-4EA3-A301-988F957EE885}" srcId="{A518DB25-7DB6-4CB1-A8F6-3F6201666D7F}" destId="{85DEAF52-C3C0-4718-B604-B2C7E1D46BB4}" srcOrd="0" destOrd="0" parTransId="{B6F5D0A5-34CE-4584-9793-B524AD156695}" sibTransId="{37051BE5-3A1E-4EE7-952E-CC4DC862DE3F}"/>
    <dgm:cxn modelId="{6CE5215E-83BA-4985-840C-A35904748651}" type="presOf" srcId="{C1AA6093-58B7-4AA3-AEDC-51343A67638D}" destId="{556D5A7D-A4FB-4F8E-8B00-5DD223B7BA26}" srcOrd="0" destOrd="0" presId="urn:microsoft.com/office/officeart/2005/8/layout/lProcess2"/>
    <dgm:cxn modelId="{9BDCF460-8D56-4D24-A508-402B9E315002}" type="presOf" srcId="{A518DB25-7DB6-4CB1-A8F6-3F6201666D7F}" destId="{B90E93C5-E360-4C1A-86A8-1820FAF634C1}" srcOrd="0" destOrd="0" presId="urn:microsoft.com/office/officeart/2005/8/layout/lProcess2"/>
    <dgm:cxn modelId="{BFF54369-939C-4FDD-BCC9-D0650E3A8EF1}" srcId="{A518DB25-7DB6-4CB1-A8F6-3F6201666D7F}" destId="{BECF5EB6-869E-495D-804C-0CECB50470DD}" srcOrd="1" destOrd="0" parTransId="{5FB382A4-2323-4913-9255-4268DBB0DB01}" sibTransId="{C6B83922-31C4-491E-9F26-8D3D3261FF45}"/>
    <dgm:cxn modelId="{ACF5967D-00FD-4BBE-90EF-A07D3885FE26}" srcId="{282FC2BB-7732-462F-B5CB-B3F9ADEEF8D6}" destId="{90DD0667-96C6-4075-BC87-BE573BC6EBBA}" srcOrd="0" destOrd="0" parTransId="{3884151F-2B5E-4806-BC4E-9132CCE70459}" sibTransId="{0746D293-F88D-40A7-86D1-609FF99E1AB1}"/>
    <dgm:cxn modelId="{80943686-5553-49E2-941C-4B2C7032F4D0}" srcId="{82649147-91CD-4E8A-BE59-52493C54258A}" destId="{A518DB25-7DB6-4CB1-A8F6-3F6201666D7F}" srcOrd="1" destOrd="0" parTransId="{2B19A59E-1A48-4AB0-88B3-032326D8BE64}" sibTransId="{A01A9DC7-C99C-4667-A5F6-BD00BFF6A91D}"/>
    <dgm:cxn modelId="{4A361F8C-3360-4BB4-B3EE-402026AB16CE}" type="presOf" srcId="{9AC65A09-7603-45D8-B83D-1B61B6E9EEB6}" destId="{8908F4E0-D858-43C2-9451-DB9385EB1FF3}" srcOrd="0" destOrd="0" presId="urn:microsoft.com/office/officeart/2005/8/layout/lProcess2"/>
    <dgm:cxn modelId="{ED747398-8978-4063-85F7-61888FE28751}" srcId="{B193E832-0217-44E8-8F94-A67187776D69}" destId="{4BA75F05-541C-47DF-8530-F8FEF910574B}" srcOrd="3" destOrd="0" parTransId="{73100DEC-F354-4C53-A62D-7CAAE2B8CEBC}" sibTransId="{FE7A7CF9-D468-47BE-9662-DBE2F0D926B3}"/>
    <dgm:cxn modelId="{0694909A-608E-42D7-AC14-9A5B213E8D6F}" type="presOf" srcId="{85DEAF52-C3C0-4718-B604-B2C7E1D46BB4}" destId="{935B6273-D2D8-44D2-8B71-3DC454619CAB}" srcOrd="0" destOrd="0" presId="urn:microsoft.com/office/officeart/2005/8/layout/lProcess2"/>
    <dgm:cxn modelId="{B37B62C2-8ACE-443D-A5D5-BD8713B317D3}" type="presOf" srcId="{90DD0667-96C6-4075-BC87-BE573BC6EBBA}" destId="{D3248CFA-4229-40B9-BC21-83E3AE4E4630}" srcOrd="0" destOrd="0" presId="urn:microsoft.com/office/officeart/2005/8/layout/lProcess2"/>
    <dgm:cxn modelId="{927A37D1-56D7-4E35-8DB8-7DF83648B388}" type="presOf" srcId="{B193E832-0217-44E8-8F94-A67187776D69}" destId="{6E484756-3E01-4195-A7A8-58352762A74E}" srcOrd="0" destOrd="0" presId="urn:microsoft.com/office/officeart/2005/8/layout/lProcess2"/>
    <dgm:cxn modelId="{29866FD9-071F-43F6-94C3-D4317DDC7EC5}" srcId="{B193E832-0217-44E8-8F94-A67187776D69}" destId="{9AC65A09-7603-45D8-B83D-1B61B6E9EEB6}" srcOrd="0" destOrd="0" parTransId="{1E5A604F-756D-4CDA-8BF1-79A7DD80B130}" sibTransId="{755A6913-CA38-4975-9D09-EC5CB020938F}"/>
    <dgm:cxn modelId="{482A10DF-73BF-4175-8398-6C1BD607CAB0}" srcId="{282FC2BB-7732-462F-B5CB-B3F9ADEEF8D6}" destId="{1E05DDFD-E884-4F90-8E8A-86523FFB6D82}" srcOrd="1" destOrd="0" parTransId="{49E5D587-99EF-4D01-956C-23CED345946D}" sibTransId="{9814E7AE-4151-452A-931D-B79FBD3CEC2A}"/>
    <dgm:cxn modelId="{6C304AE9-7099-4079-97DE-5EB67A9A0F44}" type="presOf" srcId="{282FC2BB-7732-462F-B5CB-B3F9ADEEF8D6}" destId="{106ED180-5F87-42B2-BB22-FC5289F80582}" srcOrd="0" destOrd="0" presId="urn:microsoft.com/office/officeart/2005/8/layout/lProcess2"/>
    <dgm:cxn modelId="{E2FA1BF8-93F4-4A08-84BC-E74D05CB372A}" type="presOf" srcId="{A3D61407-A77C-4132-B5A5-6E02B5CAA53C}" destId="{A5A64AE5-A4D1-40B6-9E63-BC3D03F946F5}" srcOrd="0" destOrd="0" presId="urn:microsoft.com/office/officeart/2005/8/layout/lProcess2"/>
    <dgm:cxn modelId="{959AC7CC-C051-4FF3-BFCA-35636ED59084}" type="presParOf" srcId="{2964247E-B8A8-49A5-8E16-C928F660458A}" destId="{9B3F8A12-AD87-4996-9644-172AF03875DF}" srcOrd="0" destOrd="0" presId="urn:microsoft.com/office/officeart/2005/8/layout/lProcess2"/>
    <dgm:cxn modelId="{6137D344-A454-4D50-8665-54B468A58C67}" type="presParOf" srcId="{9B3F8A12-AD87-4996-9644-172AF03875DF}" destId="{6E484756-3E01-4195-A7A8-58352762A74E}" srcOrd="0" destOrd="0" presId="urn:microsoft.com/office/officeart/2005/8/layout/lProcess2"/>
    <dgm:cxn modelId="{A3D19FC4-E35D-474C-8CFE-4DF78B914307}" type="presParOf" srcId="{9B3F8A12-AD87-4996-9644-172AF03875DF}" destId="{364E73C8-E052-47CB-A05B-96BCBD9483E2}" srcOrd="1" destOrd="0" presId="urn:microsoft.com/office/officeart/2005/8/layout/lProcess2"/>
    <dgm:cxn modelId="{25912FC9-E906-43F5-BBC7-347065BB827E}" type="presParOf" srcId="{9B3F8A12-AD87-4996-9644-172AF03875DF}" destId="{E2120508-83DF-4A8F-90F2-91CEE1CA4225}" srcOrd="2" destOrd="0" presId="urn:microsoft.com/office/officeart/2005/8/layout/lProcess2"/>
    <dgm:cxn modelId="{B1F723E4-AA72-4EA1-97E4-C41E9926961F}" type="presParOf" srcId="{E2120508-83DF-4A8F-90F2-91CEE1CA4225}" destId="{C1D0BEE3-A675-4E80-9CB7-FDE1F911ED35}" srcOrd="0" destOrd="0" presId="urn:microsoft.com/office/officeart/2005/8/layout/lProcess2"/>
    <dgm:cxn modelId="{E4D21E81-8C91-4A16-9D01-7958AA349E90}" type="presParOf" srcId="{C1D0BEE3-A675-4E80-9CB7-FDE1F911ED35}" destId="{8908F4E0-D858-43C2-9451-DB9385EB1FF3}" srcOrd="0" destOrd="0" presId="urn:microsoft.com/office/officeart/2005/8/layout/lProcess2"/>
    <dgm:cxn modelId="{FAAC2000-9AFD-46D2-ABC0-01F7FAC0F002}" type="presParOf" srcId="{C1D0BEE3-A675-4E80-9CB7-FDE1F911ED35}" destId="{1F22052B-0127-4127-AF6B-7FB345D51EC6}" srcOrd="1" destOrd="0" presId="urn:microsoft.com/office/officeart/2005/8/layout/lProcess2"/>
    <dgm:cxn modelId="{77306DAE-A11E-4254-BFE8-52A02DE1A5CC}" type="presParOf" srcId="{C1D0BEE3-A675-4E80-9CB7-FDE1F911ED35}" destId="{A212C9D0-536A-4FBA-891A-264DC015B867}" srcOrd="2" destOrd="0" presId="urn:microsoft.com/office/officeart/2005/8/layout/lProcess2"/>
    <dgm:cxn modelId="{A8166899-2CF2-46D7-9BB4-B5021C5EDFBD}" type="presParOf" srcId="{C1D0BEE3-A675-4E80-9CB7-FDE1F911ED35}" destId="{5FCD67FB-93BA-4E1C-9B68-80197B7D3911}" srcOrd="3" destOrd="0" presId="urn:microsoft.com/office/officeart/2005/8/layout/lProcess2"/>
    <dgm:cxn modelId="{EF33F3BE-F23E-4BBA-9458-42687D0AD0D6}" type="presParOf" srcId="{C1D0BEE3-A675-4E80-9CB7-FDE1F911ED35}" destId="{556D5A7D-A4FB-4F8E-8B00-5DD223B7BA26}" srcOrd="4" destOrd="0" presId="urn:microsoft.com/office/officeart/2005/8/layout/lProcess2"/>
    <dgm:cxn modelId="{69BABF95-6539-4F27-82A4-4749E0F77C42}" type="presParOf" srcId="{C1D0BEE3-A675-4E80-9CB7-FDE1F911ED35}" destId="{7EEC1E4D-4D40-47F4-B041-1D0538CB8956}" srcOrd="5" destOrd="0" presId="urn:microsoft.com/office/officeart/2005/8/layout/lProcess2"/>
    <dgm:cxn modelId="{B1131E59-A623-4375-91A1-32178EF8F2C8}" type="presParOf" srcId="{C1D0BEE3-A675-4E80-9CB7-FDE1F911ED35}" destId="{78F61F59-DA0E-4297-B35F-C01E5C73E09C}" srcOrd="6" destOrd="0" presId="urn:microsoft.com/office/officeart/2005/8/layout/lProcess2"/>
    <dgm:cxn modelId="{67C76760-141A-4939-9895-39B3B9CF6EE4}" type="presParOf" srcId="{2964247E-B8A8-49A5-8E16-C928F660458A}" destId="{0A430885-7E3E-4A0E-BF2F-FC6BC55114E3}" srcOrd="1" destOrd="0" presId="urn:microsoft.com/office/officeart/2005/8/layout/lProcess2"/>
    <dgm:cxn modelId="{6DEAD720-1199-40F8-8F27-569A5066223A}" type="presParOf" srcId="{2964247E-B8A8-49A5-8E16-C928F660458A}" destId="{88BD8DE8-CA1B-4AF0-930F-6FE73889F0DE}" srcOrd="2" destOrd="0" presId="urn:microsoft.com/office/officeart/2005/8/layout/lProcess2"/>
    <dgm:cxn modelId="{D3F4309B-2197-4877-9DEB-2DD677C1B244}" type="presParOf" srcId="{88BD8DE8-CA1B-4AF0-930F-6FE73889F0DE}" destId="{B90E93C5-E360-4C1A-86A8-1820FAF634C1}" srcOrd="0" destOrd="0" presId="urn:microsoft.com/office/officeart/2005/8/layout/lProcess2"/>
    <dgm:cxn modelId="{86018997-2419-4A52-8A3A-6AB76297E84D}" type="presParOf" srcId="{88BD8DE8-CA1B-4AF0-930F-6FE73889F0DE}" destId="{84DBCF18-0E1C-439A-9924-CF930AE43508}" srcOrd="1" destOrd="0" presId="urn:microsoft.com/office/officeart/2005/8/layout/lProcess2"/>
    <dgm:cxn modelId="{F530286F-A98D-4BE5-B8A7-48A2B338FFDB}" type="presParOf" srcId="{88BD8DE8-CA1B-4AF0-930F-6FE73889F0DE}" destId="{20BE3B7D-B6F2-4A1B-BFEF-DE56D39BAF77}" srcOrd="2" destOrd="0" presId="urn:microsoft.com/office/officeart/2005/8/layout/lProcess2"/>
    <dgm:cxn modelId="{049DFC81-3FAA-4284-BC47-49B340D56D22}" type="presParOf" srcId="{20BE3B7D-B6F2-4A1B-BFEF-DE56D39BAF77}" destId="{99B41AA5-4544-4776-8597-DE55B1434A68}" srcOrd="0" destOrd="0" presId="urn:microsoft.com/office/officeart/2005/8/layout/lProcess2"/>
    <dgm:cxn modelId="{BF79F8F6-03B9-4F5E-9344-63119AD8F96C}" type="presParOf" srcId="{99B41AA5-4544-4776-8597-DE55B1434A68}" destId="{935B6273-D2D8-44D2-8B71-3DC454619CAB}" srcOrd="0" destOrd="0" presId="urn:microsoft.com/office/officeart/2005/8/layout/lProcess2"/>
    <dgm:cxn modelId="{D7DAF5FA-D721-4E18-BB3B-8AD2928C7344}" type="presParOf" srcId="{99B41AA5-4544-4776-8597-DE55B1434A68}" destId="{2C2EE0C2-45DA-43BB-9C33-452081265F61}" srcOrd="1" destOrd="0" presId="urn:microsoft.com/office/officeart/2005/8/layout/lProcess2"/>
    <dgm:cxn modelId="{A757135F-A014-4D34-A36C-7331BDD0444A}" type="presParOf" srcId="{99B41AA5-4544-4776-8597-DE55B1434A68}" destId="{9463625B-DDE0-42C6-91B2-5161F40D6466}" srcOrd="2" destOrd="0" presId="urn:microsoft.com/office/officeart/2005/8/layout/lProcess2"/>
    <dgm:cxn modelId="{3DCAABC3-90F5-499E-876D-1AD6B7049355}" type="presParOf" srcId="{99B41AA5-4544-4776-8597-DE55B1434A68}" destId="{872E6366-0FAA-4362-81CC-206E46CF077E}" srcOrd="3" destOrd="0" presId="urn:microsoft.com/office/officeart/2005/8/layout/lProcess2"/>
    <dgm:cxn modelId="{98E88D02-23D4-433E-A33B-0F476D5749CC}" type="presParOf" srcId="{99B41AA5-4544-4776-8597-DE55B1434A68}" destId="{A5A64AE5-A4D1-40B6-9E63-BC3D03F946F5}" srcOrd="4" destOrd="0" presId="urn:microsoft.com/office/officeart/2005/8/layout/lProcess2"/>
    <dgm:cxn modelId="{706C4AA4-3F0C-48CC-980D-63D8B572D009}" type="presParOf" srcId="{2964247E-B8A8-49A5-8E16-C928F660458A}" destId="{E23CF9FF-BE67-4B54-9626-5E776CF5964E}" srcOrd="3" destOrd="0" presId="urn:microsoft.com/office/officeart/2005/8/layout/lProcess2"/>
    <dgm:cxn modelId="{9D6F2948-3334-4955-B12D-36586173B217}" type="presParOf" srcId="{2964247E-B8A8-49A5-8E16-C928F660458A}" destId="{40BFD3A9-316A-46D0-A5F0-49B21D250BF7}" srcOrd="4" destOrd="0" presId="urn:microsoft.com/office/officeart/2005/8/layout/lProcess2"/>
    <dgm:cxn modelId="{63D41384-2BB8-49F7-B1C1-9580E3BFA082}" type="presParOf" srcId="{40BFD3A9-316A-46D0-A5F0-49B21D250BF7}" destId="{106ED180-5F87-42B2-BB22-FC5289F80582}" srcOrd="0" destOrd="0" presId="urn:microsoft.com/office/officeart/2005/8/layout/lProcess2"/>
    <dgm:cxn modelId="{B34C79DC-13C2-4CF6-952B-71B59BE9830C}" type="presParOf" srcId="{40BFD3A9-316A-46D0-A5F0-49B21D250BF7}" destId="{A6A227EF-0B48-4AC6-BEA0-A748F1CF3AA6}" srcOrd="1" destOrd="0" presId="urn:microsoft.com/office/officeart/2005/8/layout/lProcess2"/>
    <dgm:cxn modelId="{204400EA-45F1-4BF2-A2B4-AF1DEA9E9D5A}" type="presParOf" srcId="{40BFD3A9-316A-46D0-A5F0-49B21D250BF7}" destId="{1E11353A-8F74-4C46-9FF6-D3C4377CDFC7}" srcOrd="2" destOrd="0" presId="urn:microsoft.com/office/officeart/2005/8/layout/lProcess2"/>
    <dgm:cxn modelId="{F782E5D9-F7DB-40E1-A501-E64B72471C51}" type="presParOf" srcId="{1E11353A-8F74-4C46-9FF6-D3C4377CDFC7}" destId="{97A74CCD-4E22-438D-96CA-D11415DDBD1D}" srcOrd="0" destOrd="0" presId="urn:microsoft.com/office/officeart/2005/8/layout/lProcess2"/>
    <dgm:cxn modelId="{18E766B8-D73B-4EE7-9D53-8C0BDA9466E1}" type="presParOf" srcId="{97A74CCD-4E22-438D-96CA-D11415DDBD1D}" destId="{D3248CFA-4229-40B9-BC21-83E3AE4E4630}" srcOrd="0" destOrd="0" presId="urn:microsoft.com/office/officeart/2005/8/layout/lProcess2"/>
    <dgm:cxn modelId="{B6F3B74F-6317-400C-B5AE-35E153FC37E7}" type="presParOf" srcId="{97A74CCD-4E22-438D-96CA-D11415DDBD1D}" destId="{4E02A28B-DA63-4F28-B0ED-AF932EF1A21A}" srcOrd="1" destOrd="0" presId="urn:microsoft.com/office/officeart/2005/8/layout/lProcess2"/>
    <dgm:cxn modelId="{6BB29358-6224-417E-88AB-B42C2B420DDB}" type="presParOf" srcId="{97A74CCD-4E22-438D-96CA-D11415DDBD1D}" destId="{5D5DD53B-DD28-4F7F-92DA-D99101133C5E}" srcOrd="2" destOrd="0" presId="urn:microsoft.com/office/officeart/2005/8/layout/lProcess2"/>
    <dgm:cxn modelId="{55F31FAD-8AB6-437F-B79C-1A68D9956D8E}" type="presParOf" srcId="{97A74CCD-4E22-438D-96CA-D11415DDBD1D}" destId="{C6721FD8-9575-4859-B3D3-546B8DEE45EC}" srcOrd="3" destOrd="0" presId="urn:microsoft.com/office/officeart/2005/8/layout/lProcess2"/>
    <dgm:cxn modelId="{0F613FA0-BAFA-46AF-8460-D501E5F9C06A}" type="presParOf" srcId="{97A74CCD-4E22-438D-96CA-D11415DDBD1D}" destId="{79C7239E-DCF9-4381-AEC0-D633FC0CD602}" srcOrd="4"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ADC4C5-561A-42C7-9EF8-4476754F8AE4}" type="doc">
      <dgm:prSet loTypeId="urn:microsoft.com/office/officeart/2005/8/layout/list1" loCatId="list" qsTypeId="urn:microsoft.com/office/officeart/2005/8/quickstyle/simple2" qsCatId="simple" csTypeId="urn:microsoft.com/office/officeart/2005/8/colors/accent0_3" csCatId="mainScheme" phldr="1"/>
      <dgm:spPr/>
      <dgm:t>
        <a:bodyPr/>
        <a:lstStyle/>
        <a:p>
          <a:endParaRPr lang="en-US"/>
        </a:p>
      </dgm:t>
    </dgm:pt>
    <dgm:pt modelId="{B59BE1E1-D9F5-494C-9C50-067B8712011D}">
      <dgm:prSet phldrT="[Text]" custT="1"/>
      <dgm:spPr>
        <a:solidFill>
          <a:srgbClr val="C00000"/>
        </a:solidFill>
      </dgm:spPr>
      <dgm:t>
        <a:bodyPr/>
        <a:lstStyle/>
        <a:p>
          <a:r>
            <a:rPr lang="en-US" sz="1100"/>
            <a:t>Response Phase: The immediate actions following a significant event.</a:t>
          </a:r>
        </a:p>
      </dgm:t>
    </dgm:pt>
    <dgm:pt modelId="{9A37D5E5-9217-4E6D-BD3C-78D2838D140E}" type="parTrans" cxnId="{F7943D48-BBBD-4921-8146-1A5C7A3D2679}">
      <dgm:prSet/>
      <dgm:spPr/>
      <dgm:t>
        <a:bodyPr/>
        <a:lstStyle/>
        <a:p>
          <a:endParaRPr lang="en-US" sz="1100"/>
        </a:p>
      </dgm:t>
    </dgm:pt>
    <dgm:pt modelId="{7A5B3E3E-49C0-4E86-9FDC-E9739DF5C960}" type="sibTrans" cxnId="{F7943D48-BBBD-4921-8146-1A5C7A3D2679}">
      <dgm:prSet/>
      <dgm:spPr/>
      <dgm:t>
        <a:bodyPr/>
        <a:lstStyle/>
        <a:p>
          <a:endParaRPr lang="en-US" sz="1100"/>
        </a:p>
      </dgm:t>
    </dgm:pt>
    <dgm:pt modelId="{E51C8512-692E-4795-92F5-FDA870D5CD76}">
      <dgm:prSet phldrT="[Text]" custT="1"/>
      <dgm:spPr>
        <a:solidFill>
          <a:srgbClr val="C00000"/>
        </a:solidFill>
      </dgm:spPr>
      <dgm:t>
        <a:bodyPr/>
        <a:lstStyle/>
        <a:p>
          <a:r>
            <a:rPr lang="en-US" sz="1100"/>
            <a:t>Failover Phase: Activities necessary to resume services after team has been notified.</a:t>
          </a:r>
        </a:p>
      </dgm:t>
    </dgm:pt>
    <dgm:pt modelId="{734F7FBC-9459-4C25-8667-AF05B53B8AE9}" type="parTrans" cxnId="{C814E2ED-62DF-48F6-8204-226314B3544B}">
      <dgm:prSet/>
      <dgm:spPr/>
      <dgm:t>
        <a:bodyPr/>
        <a:lstStyle/>
        <a:p>
          <a:endParaRPr lang="en-US" sz="1100"/>
        </a:p>
      </dgm:t>
    </dgm:pt>
    <dgm:pt modelId="{B0384C68-D361-44A5-9F90-900682442B4A}" type="sibTrans" cxnId="{C814E2ED-62DF-48F6-8204-226314B3544B}">
      <dgm:prSet/>
      <dgm:spPr/>
      <dgm:t>
        <a:bodyPr/>
        <a:lstStyle/>
        <a:p>
          <a:endParaRPr lang="en-US" sz="1100"/>
        </a:p>
      </dgm:t>
    </dgm:pt>
    <dgm:pt modelId="{9C0DCC19-6DAF-4E77-964E-F265B4B34934}">
      <dgm:prSet phldrT="[Text]" custT="1"/>
      <dgm:spPr>
        <a:solidFill>
          <a:srgbClr val="C00000"/>
        </a:solidFill>
      </dgm:spPr>
      <dgm:t>
        <a:bodyPr/>
        <a:lstStyle/>
        <a:p>
          <a:r>
            <a:rPr lang="en-US" sz="1100"/>
            <a:t>Restoration Phase: Tasks taken to restore service to the standard operating state.</a:t>
          </a:r>
        </a:p>
      </dgm:t>
    </dgm:pt>
    <dgm:pt modelId="{B92BF6FB-68CA-4C04-9886-EFE2E6299E62}" type="parTrans" cxnId="{0EF67C0C-4527-4BFF-8658-ED7601F104AD}">
      <dgm:prSet/>
      <dgm:spPr/>
      <dgm:t>
        <a:bodyPr/>
        <a:lstStyle/>
        <a:p>
          <a:endParaRPr lang="en-US" sz="1100"/>
        </a:p>
      </dgm:t>
    </dgm:pt>
    <dgm:pt modelId="{7EF3A53B-C813-4DE1-A709-57EC44C861E6}" type="sibTrans" cxnId="{0EF67C0C-4527-4BFF-8658-ED7601F104AD}">
      <dgm:prSet/>
      <dgm:spPr/>
      <dgm:t>
        <a:bodyPr/>
        <a:lstStyle/>
        <a:p>
          <a:endParaRPr lang="en-US" sz="1100"/>
        </a:p>
      </dgm:t>
    </dgm:pt>
    <dgm:pt modelId="{BED9059A-9102-4D23-B21D-662454CF697B}">
      <dgm:prSet phldrT="[Text]" custT="1"/>
      <dgm:spPr/>
      <dgm:t>
        <a:bodyPr/>
        <a:lstStyle/>
        <a:p>
          <a:r>
            <a:rPr lang="en-US" sz="1100"/>
            <a:t>Personnel involved are informed</a:t>
          </a:r>
        </a:p>
      </dgm:t>
    </dgm:pt>
    <dgm:pt modelId="{F21FA541-5B0F-4BD0-9713-1AD7A5A9A6D9}" type="parTrans" cxnId="{7CBBD052-5444-4241-91EA-4663AB7B3F0C}">
      <dgm:prSet/>
      <dgm:spPr/>
      <dgm:t>
        <a:bodyPr/>
        <a:lstStyle/>
        <a:p>
          <a:endParaRPr lang="en-US" sz="1100"/>
        </a:p>
      </dgm:t>
    </dgm:pt>
    <dgm:pt modelId="{5E5EC700-5E06-4498-B404-42F619CE302B}" type="sibTrans" cxnId="{7CBBD052-5444-4241-91EA-4663AB7B3F0C}">
      <dgm:prSet/>
      <dgm:spPr/>
      <dgm:t>
        <a:bodyPr/>
        <a:lstStyle/>
        <a:p>
          <a:endParaRPr lang="en-US" sz="1100"/>
        </a:p>
      </dgm:t>
    </dgm:pt>
    <dgm:pt modelId="{81738DEF-2345-4F5D-A325-093A1D8C2326}">
      <dgm:prSet phldrT="[Text]" custT="1"/>
      <dgm:spPr/>
      <dgm:t>
        <a:bodyPr/>
        <a:lstStyle/>
        <a:p>
          <a:r>
            <a:rPr lang="en-US" sz="1100"/>
            <a:t>Recovery procedures implemented &amp;external parties</a:t>
          </a:r>
        </a:p>
      </dgm:t>
    </dgm:pt>
    <dgm:pt modelId="{B0148BFC-A742-4244-8E46-51713AE3512B}" type="parTrans" cxnId="{3C426A06-EDF2-4B2B-B911-2FDC2199E627}">
      <dgm:prSet/>
      <dgm:spPr/>
      <dgm:t>
        <a:bodyPr/>
        <a:lstStyle/>
        <a:p>
          <a:endParaRPr lang="en-US" sz="1100"/>
        </a:p>
      </dgm:t>
    </dgm:pt>
    <dgm:pt modelId="{4D69A38E-4368-4F84-A2F9-F3ED28200997}" type="sibTrans" cxnId="{3C426A06-EDF2-4B2B-B911-2FDC2199E627}">
      <dgm:prSet/>
      <dgm:spPr/>
      <dgm:t>
        <a:bodyPr/>
        <a:lstStyle/>
        <a:p>
          <a:endParaRPr lang="en-US" sz="1100"/>
        </a:p>
      </dgm:t>
    </dgm:pt>
    <dgm:pt modelId="{EC5AFDB3-270B-43F3-9E7F-302455194263}">
      <dgm:prSet phldrT="[Text]" custT="1"/>
      <dgm:spPr/>
      <dgm:t>
        <a:bodyPr/>
        <a:lstStyle/>
        <a:p>
          <a:r>
            <a:rPr lang="en-US" sz="1100"/>
            <a:t>Decision made around recovery strategies to be taken (see section 3)</a:t>
          </a:r>
        </a:p>
      </dgm:t>
    </dgm:pt>
    <dgm:pt modelId="{FFF85CF1-337A-4EC9-8C80-194A2E4A00D5}" type="parTrans" cxnId="{164C98D1-D1FD-440C-BDAE-7ED31A918D0E}">
      <dgm:prSet/>
      <dgm:spPr/>
      <dgm:t>
        <a:bodyPr/>
        <a:lstStyle/>
        <a:p>
          <a:endParaRPr lang="en-US" sz="1100"/>
        </a:p>
      </dgm:t>
    </dgm:pt>
    <dgm:pt modelId="{B3743F12-822F-49A8-B3BA-0288A45A2871}" type="sibTrans" cxnId="{164C98D1-D1FD-440C-BDAE-7ED31A918D0E}">
      <dgm:prSet/>
      <dgm:spPr/>
      <dgm:t>
        <a:bodyPr/>
        <a:lstStyle/>
        <a:p>
          <a:endParaRPr lang="en-US" sz="1100"/>
        </a:p>
      </dgm:t>
    </dgm:pt>
    <dgm:pt modelId="{42F26D16-5456-4D2D-9B58-BB1F29CF6383}">
      <dgm:prSet phldrT="[Text]" custT="1"/>
      <dgm:spPr/>
      <dgm:t>
        <a:bodyPr/>
        <a:lstStyle/>
        <a:p>
          <a:r>
            <a:rPr lang="en-US" sz="1100"/>
            <a:t>Full recovery team identified</a:t>
          </a:r>
        </a:p>
      </dgm:t>
    </dgm:pt>
    <dgm:pt modelId="{51B1AB0C-C729-4055-BA5A-0FA5BE830D15}" type="parTrans" cxnId="{26AD549C-F03A-4BC7-9581-0893F6D0AF19}">
      <dgm:prSet/>
      <dgm:spPr/>
      <dgm:t>
        <a:bodyPr/>
        <a:lstStyle/>
        <a:p>
          <a:endParaRPr lang="en-US" sz="1100"/>
        </a:p>
      </dgm:t>
    </dgm:pt>
    <dgm:pt modelId="{ACD6ECE9-D6DD-4C15-AC1C-BC33A3902FBA}" type="sibTrans" cxnId="{26AD549C-F03A-4BC7-9581-0893F6D0AF19}">
      <dgm:prSet/>
      <dgm:spPr/>
      <dgm:t>
        <a:bodyPr/>
        <a:lstStyle/>
        <a:p>
          <a:endParaRPr lang="en-US" sz="1100"/>
        </a:p>
      </dgm:t>
    </dgm:pt>
    <dgm:pt modelId="{C93FC16B-3781-42E3-92B3-2F64BB2E3908}">
      <dgm:prSet phldrT="[Text]" custT="1"/>
      <dgm:spPr/>
      <dgm:t>
        <a:bodyPr/>
        <a:lstStyle/>
        <a:p>
          <a:r>
            <a:rPr lang="en-US" sz="1100"/>
            <a:t>Coordination with other departments executed as needed</a:t>
          </a:r>
        </a:p>
      </dgm:t>
    </dgm:pt>
    <dgm:pt modelId="{552D93A6-2333-4845-8F23-705AFCC212FD}" type="parTrans" cxnId="{976EFEA8-209B-4E38-B755-32274652516A}">
      <dgm:prSet/>
      <dgm:spPr/>
      <dgm:t>
        <a:bodyPr/>
        <a:lstStyle/>
        <a:p>
          <a:endParaRPr lang="en-US" sz="1100"/>
        </a:p>
      </dgm:t>
    </dgm:pt>
    <dgm:pt modelId="{A5629711-AA70-4DF9-8D56-017884DF7A8E}" type="sibTrans" cxnId="{976EFEA8-209B-4E38-B755-32274652516A}">
      <dgm:prSet/>
      <dgm:spPr/>
      <dgm:t>
        <a:bodyPr/>
        <a:lstStyle/>
        <a:p>
          <a:endParaRPr lang="en-US" sz="1100"/>
        </a:p>
      </dgm:t>
    </dgm:pt>
    <dgm:pt modelId="{E86E54D8-F891-4113-BA41-878060A31B2F}">
      <dgm:prSet phldrT="[Text]" custT="1"/>
      <dgm:spPr/>
      <dgm:t>
        <a:bodyPr/>
        <a:lstStyle/>
        <a:p>
          <a:r>
            <a:rPr lang="en-US" sz="1100"/>
            <a:t>Operations tested</a:t>
          </a:r>
        </a:p>
      </dgm:t>
    </dgm:pt>
    <dgm:pt modelId="{B883C8D0-B9AD-4C18-A26B-3713D6306864}" type="parTrans" cxnId="{A901490F-445F-4933-B15B-BABA4F4E0986}">
      <dgm:prSet/>
      <dgm:spPr/>
      <dgm:t>
        <a:bodyPr/>
        <a:lstStyle/>
        <a:p>
          <a:endParaRPr lang="en-US"/>
        </a:p>
      </dgm:t>
    </dgm:pt>
    <dgm:pt modelId="{8CB706A5-C707-471C-B692-386F04963CD1}" type="sibTrans" cxnId="{A901490F-445F-4933-B15B-BABA4F4E0986}">
      <dgm:prSet/>
      <dgm:spPr/>
      <dgm:t>
        <a:bodyPr/>
        <a:lstStyle/>
        <a:p>
          <a:endParaRPr lang="en-US"/>
        </a:p>
      </dgm:t>
    </dgm:pt>
    <dgm:pt modelId="{0356E219-6067-4EE5-903C-7172BD4A28C0}">
      <dgm:prSet phldrT="[Text]" custT="1"/>
      <dgm:spPr/>
      <dgm:t>
        <a:bodyPr/>
        <a:lstStyle/>
        <a:p>
          <a:r>
            <a:rPr lang="en-US" sz="1100"/>
            <a:t>Rollback procedures implemented</a:t>
          </a:r>
        </a:p>
      </dgm:t>
    </dgm:pt>
    <dgm:pt modelId="{C40D809B-26E1-498C-9C51-CEC7C2A7CB15}" type="sibTrans" cxnId="{27A93383-383A-49B5-A6AB-878EEA86CC5E}">
      <dgm:prSet/>
      <dgm:spPr/>
      <dgm:t>
        <a:bodyPr/>
        <a:lstStyle/>
        <a:p>
          <a:endParaRPr lang="en-US" sz="1100"/>
        </a:p>
      </dgm:t>
    </dgm:pt>
    <dgm:pt modelId="{65E0979A-B6B5-488D-9FB8-DC5E709057EF}" type="parTrans" cxnId="{27A93383-383A-49B5-A6AB-878EEA86CC5E}">
      <dgm:prSet/>
      <dgm:spPr/>
      <dgm:t>
        <a:bodyPr/>
        <a:lstStyle/>
        <a:p>
          <a:endParaRPr lang="en-US" sz="1100"/>
        </a:p>
      </dgm:t>
    </dgm:pt>
    <dgm:pt modelId="{F63A9A6B-E430-4478-8948-F47D802A2891}">
      <dgm:prSet phldrT="[Text]" custT="1"/>
      <dgm:spPr/>
      <dgm:t>
        <a:bodyPr/>
        <a:lstStyle/>
        <a:p>
          <a:r>
            <a:rPr lang="en-US" sz="1100"/>
            <a:t>Operations restored &amp; tested</a:t>
          </a:r>
        </a:p>
      </dgm:t>
    </dgm:pt>
    <dgm:pt modelId="{27C19D88-9E32-4B98-91CC-C99623750654}" type="sibTrans" cxnId="{52D76DA6-255F-4F91-A3E6-B62B7431DF59}">
      <dgm:prSet/>
      <dgm:spPr/>
      <dgm:t>
        <a:bodyPr/>
        <a:lstStyle/>
        <a:p>
          <a:endParaRPr lang="en-US" sz="1100"/>
        </a:p>
      </dgm:t>
    </dgm:pt>
    <dgm:pt modelId="{E7A849E5-FF66-4D15-B5A6-7706AA7BAC92}" type="parTrans" cxnId="{52D76DA6-255F-4F91-A3E6-B62B7431DF59}">
      <dgm:prSet/>
      <dgm:spPr/>
      <dgm:t>
        <a:bodyPr/>
        <a:lstStyle/>
        <a:p>
          <a:endParaRPr lang="en-US" sz="1100"/>
        </a:p>
      </dgm:t>
    </dgm:pt>
    <dgm:pt modelId="{B59E45C3-FA93-40D4-B9FE-0F8DED1751CE}">
      <dgm:prSet custT="1"/>
      <dgm:spPr>
        <a:solidFill>
          <a:srgbClr val="C00000"/>
        </a:solidFill>
      </dgm:spPr>
      <dgm:t>
        <a:bodyPr/>
        <a:lstStyle/>
        <a:p>
          <a:r>
            <a:rPr lang="en-US" sz="1100"/>
            <a:t>Resolution Phase:  tasks take to resolve issue that cuased the Disaster</a:t>
          </a:r>
        </a:p>
      </dgm:t>
    </dgm:pt>
    <dgm:pt modelId="{1A6A137C-5997-46BE-9908-82F3C63D91A4}" type="parTrans" cxnId="{167B8BDB-55C9-4361-8367-C755CA1EABEC}">
      <dgm:prSet/>
      <dgm:spPr/>
      <dgm:t>
        <a:bodyPr/>
        <a:lstStyle/>
        <a:p>
          <a:endParaRPr lang="en-US"/>
        </a:p>
      </dgm:t>
    </dgm:pt>
    <dgm:pt modelId="{A66156A0-AD60-4D98-B81B-D903B7FDCF60}" type="sibTrans" cxnId="{167B8BDB-55C9-4361-8367-C755CA1EABEC}">
      <dgm:prSet/>
      <dgm:spPr/>
      <dgm:t>
        <a:bodyPr/>
        <a:lstStyle/>
        <a:p>
          <a:endParaRPr lang="en-US"/>
        </a:p>
      </dgm:t>
    </dgm:pt>
    <dgm:pt modelId="{07E7FECD-2AEF-443F-834A-657FF134DBE8}">
      <dgm:prSet custT="1"/>
      <dgm:spPr/>
      <dgm:t>
        <a:bodyPr/>
        <a:lstStyle/>
        <a:p>
          <a:r>
            <a:rPr lang="en-US" sz="1100"/>
            <a:t>Identification of the issue</a:t>
          </a:r>
        </a:p>
      </dgm:t>
    </dgm:pt>
    <dgm:pt modelId="{7209725F-7206-4E13-A050-46943812C716}" type="parTrans" cxnId="{6823286F-0CAA-4C52-91A0-7C6021A4CFBA}">
      <dgm:prSet/>
      <dgm:spPr/>
      <dgm:t>
        <a:bodyPr/>
        <a:lstStyle/>
        <a:p>
          <a:endParaRPr lang="en-US"/>
        </a:p>
      </dgm:t>
    </dgm:pt>
    <dgm:pt modelId="{924E6D91-4C0B-48F0-9BE6-A2C1FD428A3C}" type="sibTrans" cxnId="{6823286F-0CAA-4C52-91A0-7C6021A4CFBA}">
      <dgm:prSet/>
      <dgm:spPr/>
      <dgm:t>
        <a:bodyPr/>
        <a:lstStyle/>
        <a:p>
          <a:endParaRPr lang="en-US"/>
        </a:p>
      </dgm:t>
    </dgm:pt>
    <dgm:pt modelId="{08A3A314-7B3B-41B5-B349-4FEE037A3235}">
      <dgm:prSet phldrT="[Text]" custT="1"/>
      <dgm:spPr/>
      <dgm:t>
        <a:bodyPr/>
        <a:lstStyle/>
        <a:p>
          <a:r>
            <a:rPr lang="en-US" sz="1100"/>
            <a:t>Establish and execute plan for resolution</a:t>
          </a:r>
        </a:p>
      </dgm:t>
    </dgm:pt>
    <dgm:pt modelId="{C22DBB31-DE75-4730-AD8B-DA4E4BCA2CF0}" type="parTrans" cxnId="{211F7398-F515-4A8E-A632-864006C58741}">
      <dgm:prSet/>
      <dgm:spPr/>
      <dgm:t>
        <a:bodyPr/>
        <a:lstStyle/>
        <a:p>
          <a:endParaRPr lang="en-US"/>
        </a:p>
      </dgm:t>
    </dgm:pt>
    <dgm:pt modelId="{8E361641-2B55-4E95-93F3-CF44742D31DB}" type="sibTrans" cxnId="{211F7398-F515-4A8E-A632-864006C58741}">
      <dgm:prSet/>
      <dgm:spPr/>
      <dgm:t>
        <a:bodyPr/>
        <a:lstStyle/>
        <a:p>
          <a:endParaRPr lang="en-US"/>
        </a:p>
      </dgm:t>
    </dgm:pt>
    <dgm:pt modelId="{92977978-7862-4F97-8761-3E985B558E50}">
      <dgm:prSet phldrT="[Text]" custT="1"/>
      <dgm:spPr/>
      <dgm:t>
        <a:bodyPr/>
        <a:lstStyle/>
        <a:p>
          <a:r>
            <a:rPr lang="en-US" sz="1100"/>
            <a:t>Testing procedures</a:t>
          </a:r>
        </a:p>
      </dgm:t>
    </dgm:pt>
    <dgm:pt modelId="{F4766C94-9FC0-4007-AA4D-FF1D67DB2FAA}" type="parTrans" cxnId="{6D054CAB-51ED-4A00-99FA-ED19F65A33D3}">
      <dgm:prSet/>
      <dgm:spPr/>
    </dgm:pt>
    <dgm:pt modelId="{9494DD12-286D-487E-9FF3-04438B16A569}" type="sibTrans" cxnId="{6D054CAB-51ED-4A00-99FA-ED19F65A33D3}">
      <dgm:prSet/>
      <dgm:spPr/>
    </dgm:pt>
    <dgm:pt modelId="{00ABA366-BACC-414E-A366-8088E68124F4}" type="pres">
      <dgm:prSet presAssocID="{29ADC4C5-561A-42C7-9EF8-4476754F8AE4}" presName="linear" presStyleCnt="0">
        <dgm:presLayoutVars>
          <dgm:dir/>
          <dgm:animLvl val="lvl"/>
          <dgm:resizeHandles val="exact"/>
        </dgm:presLayoutVars>
      </dgm:prSet>
      <dgm:spPr/>
    </dgm:pt>
    <dgm:pt modelId="{B6B07FD2-8DB2-414E-8EF5-765DA71AEB63}" type="pres">
      <dgm:prSet presAssocID="{B59BE1E1-D9F5-494C-9C50-067B8712011D}" presName="parentLin" presStyleCnt="0"/>
      <dgm:spPr/>
    </dgm:pt>
    <dgm:pt modelId="{B1E60617-88E1-4CA1-9513-7F01A806605C}" type="pres">
      <dgm:prSet presAssocID="{B59BE1E1-D9F5-494C-9C50-067B8712011D}" presName="parentLeftMargin" presStyleLbl="node1" presStyleIdx="0" presStyleCnt="4"/>
      <dgm:spPr/>
    </dgm:pt>
    <dgm:pt modelId="{E7057138-D440-4EEB-A369-377676ECC087}" type="pres">
      <dgm:prSet presAssocID="{B59BE1E1-D9F5-494C-9C50-067B8712011D}" presName="parentText" presStyleLbl="node1" presStyleIdx="0" presStyleCnt="4">
        <dgm:presLayoutVars>
          <dgm:chMax val="0"/>
          <dgm:bulletEnabled val="1"/>
        </dgm:presLayoutVars>
      </dgm:prSet>
      <dgm:spPr/>
    </dgm:pt>
    <dgm:pt modelId="{39C632D9-E3E5-4EED-A6A4-970D2A6E896D}" type="pres">
      <dgm:prSet presAssocID="{B59BE1E1-D9F5-494C-9C50-067B8712011D}" presName="negativeSpace" presStyleCnt="0"/>
      <dgm:spPr/>
    </dgm:pt>
    <dgm:pt modelId="{24445779-5BC9-4102-B185-2E90C950C2F0}" type="pres">
      <dgm:prSet presAssocID="{B59BE1E1-D9F5-494C-9C50-067B8712011D}" presName="childText" presStyleLbl="conFgAcc1" presStyleIdx="0" presStyleCnt="4">
        <dgm:presLayoutVars>
          <dgm:bulletEnabled val="1"/>
        </dgm:presLayoutVars>
      </dgm:prSet>
      <dgm:spPr/>
    </dgm:pt>
    <dgm:pt modelId="{2A5AEF59-6C66-41D1-B9FF-FA72C65DC107}" type="pres">
      <dgm:prSet presAssocID="{7A5B3E3E-49C0-4E86-9FDC-E9739DF5C960}" presName="spaceBetweenRectangles" presStyleCnt="0"/>
      <dgm:spPr/>
    </dgm:pt>
    <dgm:pt modelId="{B49043B5-2BAE-43C2-B342-DE7893064ED6}" type="pres">
      <dgm:prSet presAssocID="{E51C8512-692E-4795-92F5-FDA870D5CD76}" presName="parentLin" presStyleCnt="0"/>
      <dgm:spPr/>
    </dgm:pt>
    <dgm:pt modelId="{083A0334-8FD7-4044-9DD1-5282CFAC63B1}" type="pres">
      <dgm:prSet presAssocID="{E51C8512-692E-4795-92F5-FDA870D5CD76}" presName="parentLeftMargin" presStyleLbl="node1" presStyleIdx="0" presStyleCnt="4"/>
      <dgm:spPr/>
    </dgm:pt>
    <dgm:pt modelId="{2580481D-6019-4FDF-ABBF-5AEC9A7A0A35}" type="pres">
      <dgm:prSet presAssocID="{E51C8512-692E-4795-92F5-FDA870D5CD76}" presName="parentText" presStyleLbl="node1" presStyleIdx="1" presStyleCnt="4">
        <dgm:presLayoutVars>
          <dgm:chMax val="0"/>
          <dgm:bulletEnabled val="1"/>
        </dgm:presLayoutVars>
      </dgm:prSet>
      <dgm:spPr/>
    </dgm:pt>
    <dgm:pt modelId="{2A58A756-CD04-4CF5-8FD0-A88F34DCA613}" type="pres">
      <dgm:prSet presAssocID="{E51C8512-692E-4795-92F5-FDA870D5CD76}" presName="negativeSpace" presStyleCnt="0"/>
      <dgm:spPr/>
    </dgm:pt>
    <dgm:pt modelId="{222903C1-D5B7-45F5-9664-1A1B1DF13CAC}" type="pres">
      <dgm:prSet presAssocID="{E51C8512-692E-4795-92F5-FDA870D5CD76}" presName="childText" presStyleLbl="conFgAcc1" presStyleIdx="1" presStyleCnt="4" custLinFactNeighborX="140">
        <dgm:presLayoutVars>
          <dgm:bulletEnabled val="1"/>
        </dgm:presLayoutVars>
      </dgm:prSet>
      <dgm:spPr/>
    </dgm:pt>
    <dgm:pt modelId="{339225CC-33B5-4899-B134-689FB076B093}" type="pres">
      <dgm:prSet presAssocID="{B0384C68-D361-44A5-9F90-900682442B4A}" presName="spaceBetweenRectangles" presStyleCnt="0"/>
      <dgm:spPr/>
    </dgm:pt>
    <dgm:pt modelId="{C7996730-CB43-43D0-8783-B9F4FDEE4926}" type="pres">
      <dgm:prSet presAssocID="{B59E45C3-FA93-40D4-B9FE-0F8DED1751CE}" presName="parentLin" presStyleCnt="0"/>
      <dgm:spPr/>
    </dgm:pt>
    <dgm:pt modelId="{EE805661-5076-49CB-9609-1AF4B4F2D38D}" type="pres">
      <dgm:prSet presAssocID="{B59E45C3-FA93-40D4-B9FE-0F8DED1751CE}" presName="parentLeftMargin" presStyleLbl="node1" presStyleIdx="1" presStyleCnt="4"/>
      <dgm:spPr/>
    </dgm:pt>
    <dgm:pt modelId="{57EED037-0480-47AD-BD7D-B89482C4B229}" type="pres">
      <dgm:prSet presAssocID="{B59E45C3-FA93-40D4-B9FE-0F8DED1751CE}" presName="parentText" presStyleLbl="node1" presStyleIdx="2" presStyleCnt="4" custLinFactNeighborX="8424" custLinFactNeighborY="7703">
        <dgm:presLayoutVars>
          <dgm:chMax val="0"/>
          <dgm:bulletEnabled val="1"/>
        </dgm:presLayoutVars>
      </dgm:prSet>
      <dgm:spPr/>
    </dgm:pt>
    <dgm:pt modelId="{E2A0A761-57D5-4B2D-B72B-34A02BF6805A}" type="pres">
      <dgm:prSet presAssocID="{B59E45C3-FA93-40D4-B9FE-0F8DED1751CE}" presName="negativeSpace" presStyleCnt="0"/>
      <dgm:spPr/>
    </dgm:pt>
    <dgm:pt modelId="{AD24288D-C905-4F76-B2A1-864BAF7579C2}" type="pres">
      <dgm:prSet presAssocID="{B59E45C3-FA93-40D4-B9FE-0F8DED1751CE}" presName="childText" presStyleLbl="conFgAcc1" presStyleIdx="2" presStyleCnt="4" custLinFactNeighborY="15405">
        <dgm:presLayoutVars>
          <dgm:bulletEnabled val="1"/>
        </dgm:presLayoutVars>
      </dgm:prSet>
      <dgm:spPr/>
    </dgm:pt>
    <dgm:pt modelId="{35D1FABD-04AF-47CE-B2A6-C3BA68182194}" type="pres">
      <dgm:prSet presAssocID="{A66156A0-AD60-4D98-B81B-D903B7FDCF60}" presName="spaceBetweenRectangles" presStyleCnt="0"/>
      <dgm:spPr/>
    </dgm:pt>
    <dgm:pt modelId="{54A9EDF3-3D6E-4B80-B632-97CB5F83098D}" type="pres">
      <dgm:prSet presAssocID="{9C0DCC19-6DAF-4E77-964E-F265B4B34934}" presName="parentLin" presStyleCnt="0"/>
      <dgm:spPr/>
    </dgm:pt>
    <dgm:pt modelId="{A6EB045A-B934-469B-A4F5-18ABE6BC101B}" type="pres">
      <dgm:prSet presAssocID="{9C0DCC19-6DAF-4E77-964E-F265B4B34934}" presName="parentLeftMargin" presStyleLbl="node1" presStyleIdx="2" presStyleCnt="4"/>
      <dgm:spPr/>
    </dgm:pt>
    <dgm:pt modelId="{A4F0DF00-30CA-4694-862A-6D53CE937AC4}" type="pres">
      <dgm:prSet presAssocID="{9C0DCC19-6DAF-4E77-964E-F265B4B34934}" presName="parentText" presStyleLbl="node1" presStyleIdx="3" presStyleCnt="4">
        <dgm:presLayoutVars>
          <dgm:chMax val="0"/>
          <dgm:bulletEnabled val="1"/>
        </dgm:presLayoutVars>
      </dgm:prSet>
      <dgm:spPr/>
    </dgm:pt>
    <dgm:pt modelId="{F9F53BCC-CD0F-41C4-9FF6-6D819B4ACB98}" type="pres">
      <dgm:prSet presAssocID="{9C0DCC19-6DAF-4E77-964E-F265B4B34934}" presName="negativeSpace" presStyleCnt="0"/>
      <dgm:spPr/>
    </dgm:pt>
    <dgm:pt modelId="{B5A1967F-5D94-43F8-99CC-2E25719C552C}" type="pres">
      <dgm:prSet presAssocID="{9C0DCC19-6DAF-4E77-964E-F265B4B34934}" presName="childText" presStyleLbl="conFgAcc1" presStyleIdx="3" presStyleCnt="4">
        <dgm:presLayoutVars>
          <dgm:bulletEnabled val="1"/>
        </dgm:presLayoutVars>
      </dgm:prSet>
      <dgm:spPr/>
    </dgm:pt>
  </dgm:ptLst>
  <dgm:cxnLst>
    <dgm:cxn modelId="{43D47D05-6C2B-4B18-A3B4-44C3DCC7AA1D}" type="presOf" srcId="{C93FC16B-3781-42E3-92B3-2F64BB2E3908}" destId="{222903C1-D5B7-45F5-9664-1A1B1DF13CAC}" srcOrd="0" destOrd="1" presId="urn:microsoft.com/office/officeart/2005/8/layout/list1"/>
    <dgm:cxn modelId="{3C426A06-EDF2-4B2B-B911-2FDC2199E627}" srcId="{E51C8512-692E-4795-92F5-FDA870D5CD76}" destId="{81738DEF-2345-4F5D-A325-093A1D8C2326}" srcOrd="0" destOrd="0" parTransId="{B0148BFC-A742-4244-8E46-51713AE3512B}" sibTransId="{4D69A38E-4368-4F84-A2F9-F3ED28200997}"/>
    <dgm:cxn modelId="{0EF67C0C-4527-4BFF-8658-ED7601F104AD}" srcId="{29ADC4C5-561A-42C7-9EF8-4476754F8AE4}" destId="{9C0DCC19-6DAF-4E77-964E-F265B4B34934}" srcOrd="3" destOrd="0" parTransId="{B92BF6FB-68CA-4C04-9886-EFE2E6299E62}" sibTransId="{7EF3A53B-C813-4DE1-A709-57EC44C861E6}"/>
    <dgm:cxn modelId="{A901490F-445F-4933-B15B-BABA4F4E0986}" srcId="{E51C8512-692E-4795-92F5-FDA870D5CD76}" destId="{E86E54D8-F891-4113-BA41-878060A31B2F}" srcOrd="2" destOrd="0" parTransId="{B883C8D0-B9AD-4C18-A26B-3713D6306864}" sibTransId="{8CB706A5-C707-471C-B692-386F04963CD1}"/>
    <dgm:cxn modelId="{AEC2CC19-F414-4867-88AE-49FEF54ABF05}" type="presOf" srcId="{9C0DCC19-6DAF-4E77-964E-F265B4B34934}" destId="{A4F0DF00-30CA-4694-862A-6D53CE937AC4}" srcOrd="1" destOrd="0" presId="urn:microsoft.com/office/officeart/2005/8/layout/list1"/>
    <dgm:cxn modelId="{8DC3BF3B-E90E-4636-9AE1-76495FEAAD50}" type="presOf" srcId="{BED9059A-9102-4D23-B21D-662454CF697B}" destId="{24445779-5BC9-4102-B185-2E90C950C2F0}" srcOrd="0" destOrd="0" presId="urn:microsoft.com/office/officeart/2005/8/layout/list1"/>
    <dgm:cxn modelId="{F7943D48-BBBD-4921-8146-1A5C7A3D2679}" srcId="{29ADC4C5-561A-42C7-9EF8-4476754F8AE4}" destId="{B59BE1E1-D9F5-494C-9C50-067B8712011D}" srcOrd="0" destOrd="0" parTransId="{9A37D5E5-9217-4E6D-BD3C-78D2838D140E}" sibTransId="{7A5B3E3E-49C0-4E86-9FDC-E9739DF5C960}"/>
    <dgm:cxn modelId="{6B8D5F4C-52AB-4C33-86EF-5F0710054717}" type="presOf" srcId="{42F26D16-5456-4D2D-9B58-BB1F29CF6383}" destId="{24445779-5BC9-4102-B185-2E90C950C2F0}" srcOrd="0" destOrd="2" presId="urn:microsoft.com/office/officeart/2005/8/layout/list1"/>
    <dgm:cxn modelId="{DA6BBB4E-CAF3-45A9-95CC-93F4628A0D37}" type="presOf" srcId="{F63A9A6B-E430-4478-8948-F47D802A2891}" destId="{B5A1967F-5D94-43F8-99CC-2E25719C552C}" srcOrd="0" destOrd="1" presId="urn:microsoft.com/office/officeart/2005/8/layout/list1"/>
    <dgm:cxn modelId="{7CBBD052-5444-4241-91EA-4663AB7B3F0C}" srcId="{B59BE1E1-D9F5-494C-9C50-067B8712011D}" destId="{BED9059A-9102-4D23-B21D-662454CF697B}" srcOrd="0" destOrd="0" parTransId="{F21FA541-5B0F-4BD0-9713-1AD7A5A9A6D9}" sibTransId="{5E5EC700-5E06-4498-B404-42F619CE302B}"/>
    <dgm:cxn modelId="{A3C82C5C-2EE3-43CB-8EF0-799610F30AF5}" type="presOf" srcId="{08A3A314-7B3B-41B5-B349-4FEE037A3235}" destId="{AD24288D-C905-4F76-B2A1-864BAF7579C2}" srcOrd="0" destOrd="1" presId="urn:microsoft.com/office/officeart/2005/8/layout/list1"/>
    <dgm:cxn modelId="{1507E463-4E79-4A98-A92D-CD5F05BD37DC}" type="presOf" srcId="{E51C8512-692E-4795-92F5-FDA870D5CD76}" destId="{2580481D-6019-4FDF-ABBF-5AEC9A7A0A35}" srcOrd="1" destOrd="0" presId="urn:microsoft.com/office/officeart/2005/8/layout/list1"/>
    <dgm:cxn modelId="{3E43EC64-4FDA-4B3C-9EA5-00E97DA10B15}" type="presOf" srcId="{9C0DCC19-6DAF-4E77-964E-F265B4B34934}" destId="{A6EB045A-B934-469B-A4F5-18ABE6BC101B}" srcOrd="0" destOrd="0" presId="urn:microsoft.com/office/officeart/2005/8/layout/list1"/>
    <dgm:cxn modelId="{E1D0B867-7BE8-4C41-88A7-6F4F64001791}" type="presOf" srcId="{B59E45C3-FA93-40D4-B9FE-0F8DED1751CE}" destId="{57EED037-0480-47AD-BD7D-B89482C4B229}" srcOrd="1" destOrd="0" presId="urn:microsoft.com/office/officeart/2005/8/layout/list1"/>
    <dgm:cxn modelId="{6823286F-0CAA-4C52-91A0-7C6021A4CFBA}" srcId="{B59E45C3-FA93-40D4-B9FE-0F8DED1751CE}" destId="{07E7FECD-2AEF-443F-834A-657FF134DBE8}" srcOrd="0" destOrd="0" parTransId="{7209725F-7206-4E13-A050-46943812C716}" sibTransId="{924E6D91-4C0B-48F0-9BE6-A2C1FD428A3C}"/>
    <dgm:cxn modelId="{00252B76-A845-4A17-997E-E06D65108BCA}" type="presOf" srcId="{92977978-7862-4F97-8761-3E985B558E50}" destId="{AD24288D-C905-4F76-B2A1-864BAF7579C2}" srcOrd="0" destOrd="2" presId="urn:microsoft.com/office/officeart/2005/8/layout/list1"/>
    <dgm:cxn modelId="{8B639F80-03B7-4E0B-BABD-783CAAF478CA}" type="presOf" srcId="{E51C8512-692E-4795-92F5-FDA870D5CD76}" destId="{083A0334-8FD7-4044-9DD1-5282CFAC63B1}" srcOrd="0" destOrd="0" presId="urn:microsoft.com/office/officeart/2005/8/layout/list1"/>
    <dgm:cxn modelId="{33E4AF81-23E6-4494-9512-A748DE252190}" type="presOf" srcId="{29ADC4C5-561A-42C7-9EF8-4476754F8AE4}" destId="{00ABA366-BACC-414E-A366-8088E68124F4}" srcOrd="0" destOrd="0" presId="urn:microsoft.com/office/officeart/2005/8/layout/list1"/>
    <dgm:cxn modelId="{27A93383-383A-49B5-A6AB-878EEA86CC5E}" srcId="{9C0DCC19-6DAF-4E77-964E-F265B4B34934}" destId="{0356E219-6067-4EE5-903C-7172BD4A28C0}" srcOrd="0" destOrd="0" parTransId="{65E0979A-B6B5-488D-9FB8-DC5E709057EF}" sibTransId="{C40D809B-26E1-498C-9C51-CEC7C2A7CB15}"/>
    <dgm:cxn modelId="{5CBCCD87-41B4-427A-8712-DBC555230C9F}" type="presOf" srcId="{B59BE1E1-D9F5-494C-9C50-067B8712011D}" destId="{E7057138-D440-4EEB-A369-377676ECC087}" srcOrd="1" destOrd="0" presId="urn:microsoft.com/office/officeart/2005/8/layout/list1"/>
    <dgm:cxn modelId="{698FC590-80D9-4566-A2EB-B7CAE58C8F89}" type="presOf" srcId="{B59BE1E1-D9F5-494C-9C50-067B8712011D}" destId="{B1E60617-88E1-4CA1-9513-7F01A806605C}" srcOrd="0" destOrd="0" presId="urn:microsoft.com/office/officeart/2005/8/layout/list1"/>
    <dgm:cxn modelId="{211F7398-F515-4A8E-A632-864006C58741}" srcId="{B59E45C3-FA93-40D4-B9FE-0F8DED1751CE}" destId="{08A3A314-7B3B-41B5-B349-4FEE037A3235}" srcOrd="1" destOrd="0" parTransId="{C22DBB31-DE75-4730-AD8B-DA4E4BCA2CF0}" sibTransId="{8E361641-2B55-4E95-93F3-CF44742D31DB}"/>
    <dgm:cxn modelId="{26AD549C-F03A-4BC7-9581-0893F6D0AF19}" srcId="{B59BE1E1-D9F5-494C-9C50-067B8712011D}" destId="{42F26D16-5456-4D2D-9B58-BB1F29CF6383}" srcOrd="2" destOrd="0" parTransId="{51B1AB0C-C729-4055-BA5A-0FA5BE830D15}" sibTransId="{ACD6ECE9-D6DD-4C15-AC1C-BC33A3902FBA}"/>
    <dgm:cxn modelId="{BBFD50A2-264A-4820-90C8-7131B7A7EE28}" type="presOf" srcId="{07E7FECD-2AEF-443F-834A-657FF134DBE8}" destId="{AD24288D-C905-4F76-B2A1-864BAF7579C2}" srcOrd="0" destOrd="0" presId="urn:microsoft.com/office/officeart/2005/8/layout/list1"/>
    <dgm:cxn modelId="{52D76DA6-255F-4F91-A3E6-B62B7431DF59}" srcId="{9C0DCC19-6DAF-4E77-964E-F265B4B34934}" destId="{F63A9A6B-E430-4478-8948-F47D802A2891}" srcOrd="1" destOrd="0" parTransId="{E7A849E5-FF66-4D15-B5A6-7706AA7BAC92}" sibTransId="{27C19D88-9E32-4B98-91CC-C99623750654}"/>
    <dgm:cxn modelId="{976EFEA8-209B-4E38-B755-32274652516A}" srcId="{E51C8512-692E-4795-92F5-FDA870D5CD76}" destId="{C93FC16B-3781-42E3-92B3-2F64BB2E3908}" srcOrd="1" destOrd="0" parTransId="{552D93A6-2333-4845-8F23-705AFCC212FD}" sibTransId="{A5629711-AA70-4DF9-8D56-017884DF7A8E}"/>
    <dgm:cxn modelId="{6D054CAB-51ED-4A00-99FA-ED19F65A33D3}" srcId="{B59E45C3-FA93-40D4-B9FE-0F8DED1751CE}" destId="{92977978-7862-4F97-8761-3E985B558E50}" srcOrd="2" destOrd="0" parTransId="{F4766C94-9FC0-4007-AA4D-FF1D67DB2FAA}" sibTransId="{9494DD12-286D-487E-9FF3-04438B16A569}"/>
    <dgm:cxn modelId="{12155AAE-6110-4963-A29D-A44131CEBE7D}" type="presOf" srcId="{EC5AFDB3-270B-43F3-9E7F-302455194263}" destId="{24445779-5BC9-4102-B185-2E90C950C2F0}" srcOrd="0" destOrd="1" presId="urn:microsoft.com/office/officeart/2005/8/layout/list1"/>
    <dgm:cxn modelId="{A8C57CAF-25E3-45D2-8FD4-43B8C4A5B664}" type="presOf" srcId="{B59E45C3-FA93-40D4-B9FE-0F8DED1751CE}" destId="{EE805661-5076-49CB-9609-1AF4B4F2D38D}" srcOrd="0" destOrd="0" presId="urn:microsoft.com/office/officeart/2005/8/layout/list1"/>
    <dgm:cxn modelId="{CA0A6CB3-B39B-41E3-B264-4D31949EACA1}" type="presOf" srcId="{E86E54D8-F891-4113-BA41-878060A31B2F}" destId="{222903C1-D5B7-45F5-9664-1A1B1DF13CAC}" srcOrd="0" destOrd="2" presId="urn:microsoft.com/office/officeart/2005/8/layout/list1"/>
    <dgm:cxn modelId="{785EB6BA-31BE-4CA9-A198-ABD5059B1C7E}" type="presOf" srcId="{0356E219-6067-4EE5-903C-7172BD4A28C0}" destId="{B5A1967F-5D94-43F8-99CC-2E25719C552C}" srcOrd="0" destOrd="0" presId="urn:microsoft.com/office/officeart/2005/8/layout/list1"/>
    <dgm:cxn modelId="{164C98D1-D1FD-440C-BDAE-7ED31A918D0E}" srcId="{B59BE1E1-D9F5-494C-9C50-067B8712011D}" destId="{EC5AFDB3-270B-43F3-9E7F-302455194263}" srcOrd="1" destOrd="0" parTransId="{FFF85CF1-337A-4EC9-8C80-194A2E4A00D5}" sibTransId="{B3743F12-822F-49A8-B3BA-0288A45A2871}"/>
    <dgm:cxn modelId="{024515DA-D005-4934-8014-70ADE5B92D0A}" type="presOf" srcId="{81738DEF-2345-4F5D-A325-093A1D8C2326}" destId="{222903C1-D5B7-45F5-9664-1A1B1DF13CAC}" srcOrd="0" destOrd="0" presId="urn:microsoft.com/office/officeart/2005/8/layout/list1"/>
    <dgm:cxn modelId="{167B8BDB-55C9-4361-8367-C755CA1EABEC}" srcId="{29ADC4C5-561A-42C7-9EF8-4476754F8AE4}" destId="{B59E45C3-FA93-40D4-B9FE-0F8DED1751CE}" srcOrd="2" destOrd="0" parTransId="{1A6A137C-5997-46BE-9908-82F3C63D91A4}" sibTransId="{A66156A0-AD60-4D98-B81B-D903B7FDCF60}"/>
    <dgm:cxn modelId="{C814E2ED-62DF-48F6-8204-226314B3544B}" srcId="{29ADC4C5-561A-42C7-9EF8-4476754F8AE4}" destId="{E51C8512-692E-4795-92F5-FDA870D5CD76}" srcOrd="1" destOrd="0" parTransId="{734F7FBC-9459-4C25-8667-AF05B53B8AE9}" sibTransId="{B0384C68-D361-44A5-9F90-900682442B4A}"/>
    <dgm:cxn modelId="{26DC7F6C-05B1-4787-96DE-9CF6E5487311}" type="presParOf" srcId="{00ABA366-BACC-414E-A366-8088E68124F4}" destId="{B6B07FD2-8DB2-414E-8EF5-765DA71AEB63}" srcOrd="0" destOrd="0" presId="urn:microsoft.com/office/officeart/2005/8/layout/list1"/>
    <dgm:cxn modelId="{DC711B23-C217-499B-B9E1-33524B46FA73}" type="presParOf" srcId="{B6B07FD2-8DB2-414E-8EF5-765DA71AEB63}" destId="{B1E60617-88E1-4CA1-9513-7F01A806605C}" srcOrd="0" destOrd="0" presId="urn:microsoft.com/office/officeart/2005/8/layout/list1"/>
    <dgm:cxn modelId="{97A46ABA-1AD4-46DA-BFAB-3AE7DCDBEC43}" type="presParOf" srcId="{B6B07FD2-8DB2-414E-8EF5-765DA71AEB63}" destId="{E7057138-D440-4EEB-A369-377676ECC087}" srcOrd="1" destOrd="0" presId="urn:microsoft.com/office/officeart/2005/8/layout/list1"/>
    <dgm:cxn modelId="{F1978093-96F3-46BD-82A1-55564EA55C39}" type="presParOf" srcId="{00ABA366-BACC-414E-A366-8088E68124F4}" destId="{39C632D9-E3E5-4EED-A6A4-970D2A6E896D}" srcOrd="1" destOrd="0" presId="urn:microsoft.com/office/officeart/2005/8/layout/list1"/>
    <dgm:cxn modelId="{2A4B85CA-F202-43A3-A9AA-0F3150CF4339}" type="presParOf" srcId="{00ABA366-BACC-414E-A366-8088E68124F4}" destId="{24445779-5BC9-4102-B185-2E90C950C2F0}" srcOrd="2" destOrd="0" presId="urn:microsoft.com/office/officeart/2005/8/layout/list1"/>
    <dgm:cxn modelId="{3233F93E-F0C3-4372-95D3-CE2DE8AF3082}" type="presParOf" srcId="{00ABA366-BACC-414E-A366-8088E68124F4}" destId="{2A5AEF59-6C66-41D1-B9FF-FA72C65DC107}" srcOrd="3" destOrd="0" presId="urn:microsoft.com/office/officeart/2005/8/layout/list1"/>
    <dgm:cxn modelId="{95F70C62-0B32-40B1-9A5D-C54DF65AC0F5}" type="presParOf" srcId="{00ABA366-BACC-414E-A366-8088E68124F4}" destId="{B49043B5-2BAE-43C2-B342-DE7893064ED6}" srcOrd="4" destOrd="0" presId="urn:microsoft.com/office/officeart/2005/8/layout/list1"/>
    <dgm:cxn modelId="{AD1F6D56-0700-4726-982F-CA4B283C843B}" type="presParOf" srcId="{B49043B5-2BAE-43C2-B342-DE7893064ED6}" destId="{083A0334-8FD7-4044-9DD1-5282CFAC63B1}" srcOrd="0" destOrd="0" presId="urn:microsoft.com/office/officeart/2005/8/layout/list1"/>
    <dgm:cxn modelId="{67C56874-C9EE-4FCF-B94A-924496907BA1}" type="presParOf" srcId="{B49043B5-2BAE-43C2-B342-DE7893064ED6}" destId="{2580481D-6019-4FDF-ABBF-5AEC9A7A0A35}" srcOrd="1" destOrd="0" presId="urn:microsoft.com/office/officeart/2005/8/layout/list1"/>
    <dgm:cxn modelId="{81BFF933-547C-4EF3-BF69-95585470CA2C}" type="presParOf" srcId="{00ABA366-BACC-414E-A366-8088E68124F4}" destId="{2A58A756-CD04-4CF5-8FD0-A88F34DCA613}" srcOrd="5" destOrd="0" presId="urn:microsoft.com/office/officeart/2005/8/layout/list1"/>
    <dgm:cxn modelId="{8D46E502-E1BD-4C9F-9302-A06A5E0777AF}" type="presParOf" srcId="{00ABA366-BACC-414E-A366-8088E68124F4}" destId="{222903C1-D5B7-45F5-9664-1A1B1DF13CAC}" srcOrd="6" destOrd="0" presId="urn:microsoft.com/office/officeart/2005/8/layout/list1"/>
    <dgm:cxn modelId="{7DB22457-23ED-4EB4-B20D-AC3C3FCED66E}" type="presParOf" srcId="{00ABA366-BACC-414E-A366-8088E68124F4}" destId="{339225CC-33B5-4899-B134-689FB076B093}" srcOrd="7" destOrd="0" presId="urn:microsoft.com/office/officeart/2005/8/layout/list1"/>
    <dgm:cxn modelId="{12B01398-CA25-4A5F-A90A-29F7389B954D}" type="presParOf" srcId="{00ABA366-BACC-414E-A366-8088E68124F4}" destId="{C7996730-CB43-43D0-8783-B9F4FDEE4926}" srcOrd="8" destOrd="0" presId="urn:microsoft.com/office/officeart/2005/8/layout/list1"/>
    <dgm:cxn modelId="{61D46787-739F-45C8-916A-260D88919F9F}" type="presParOf" srcId="{C7996730-CB43-43D0-8783-B9F4FDEE4926}" destId="{EE805661-5076-49CB-9609-1AF4B4F2D38D}" srcOrd="0" destOrd="0" presId="urn:microsoft.com/office/officeart/2005/8/layout/list1"/>
    <dgm:cxn modelId="{2FEF20F6-F16B-4F31-A132-9CE9DE106349}" type="presParOf" srcId="{C7996730-CB43-43D0-8783-B9F4FDEE4926}" destId="{57EED037-0480-47AD-BD7D-B89482C4B229}" srcOrd="1" destOrd="0" presId="urn:microsoft.com/office/officeart/2005/8/layout/list1"/>
    <dgm:cxn modelId="{6F050C76-2CDB-4770-969C-27F7028D0B7C}" type="presParOf" srcId="{00ABA366-BACC-414E-A366-8088E68124F4}" destId="{E2A0A761-57D5-4B2D-B72B-34A02BF6805A}" srcOrd="9" destOrd="0" presId="urn:microsoft.com/office/officeart/2005/8/layout/list1"/>
    <dgm:cxn modelId="{F9CBA179-C960-44F4-A9A8-5BCCFAE810F4}" type="presParOf" srcId="{00ABA366-BACC-414E-A366-8088E68124F4}" destId="{AD24288D-C905-4F76-B2A1-864BAF7579C2}" srcOrd="10" destOrd="0" presId="urn:microsoft.com/office/officeart/2005/8/layout/list1"/>
    <dgm:cxn modelId="{A8377CFA-D034-4571-8522-4C187CB41E80}" type="presParOf" srcId="{00ABA366-BACC-414E-A366-8088E68124F4}" destId="{35D1FABD-04AF-47CE-B2A6-C3BA68182194}" srcOrd="11" destOrd="0" presId="urn:microsoft.com/office/officeart/2005/8/layout/list1"/>
    <dgm:cxn modelId="{DA8E6576-5D13-4FCE-A0BB-B735C9D4B894}" type="presParOf" srcId="{00ABA366-BACC-414E-A366-8088E68124F4}" destId="{54A9EDF3-3D6E-4B80-B632-97CB5F83098D}" srcOrd="12" destOrd="0" presId="urn:microsoft.com/office/officeart/2005/8/layout/list1"/>
    <dgm:cxn modelId="{A41545D6-E210-4DB5-B69B-648553D11D3E}" type="presParOf" srcId="{54A9EDF3-3D6E-4B80-B632-97CB5F83098D}" destId="{A6EB045A-B934-469B-A4F5-18ABE6BC101B}" srcOrd="0" destOrd="0" presId="urn:microsoft.com/office/officeart/2005/8/layout/list1"/>
    <dgm:cxn modelId="{1B55C2E4-A6F3-4FBF-87C9-2798CF428A1A}" type="presParOf" srcId="{54A9EDF3-3D6E-4B80-B632-97CB5F83098D}" destId="{A4F0DF00-30CA-4694-862A-6D53CE937AC4}" srcOrd="1" destOrd="0" presId="urn:microsoft.com/office/officeart/2005/8/layout/list1"/>
    <dgm:cxn modelId="{8E41354C-2BBB-48A0-87D5-1F016CBB14A2}" type="presParOf" srcId="{00ABA366-BACC-414E-A366-8088E68124F4}" destId="{F9F53BCC-CD0F-41C4-9FF6-6D819B4ACB98}" srcOrd="13" destOrd="0" presId="urn:microsoft.com/office/officeart/2005/8/layout/list1"/>
    <dgm:cxn modelId="{E70E7B65-C3EA-42EC-BBCF-4D967654C30E}" type="presParOf" srcId="{00ABA366-BACC-414E-A366-8088E68124F4}" destId="{B5A1967F-5D94-43F8-99CC-2E25719C552C}" srcOrd="14"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484756-3E01-4195-A7A8-58352762A74E}">
      <dsp:nvSpPr>
        <dsp:cNvPr id="0" name=""/>
        <dsp:cNvSpPr/>
      </dsp:nvSpPr>
      <dsp:spPr>
        <a:xfrm>
          <a:off x="840" y="0"/>
          <a:ext cx="2185680" cy="2705100"/>
        </a:xfrm>
        <a:prstGeom prst="roundRect">
          <a:avLst>
            <a:gd name="adj" fmla="val 10000"/>
          </a:avLst>
        </a:prstGeom>
        <a:solidFill>
          <a:schemeClr val="dk2">
            <a:tint val="4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Data Center/ internal resource Disruption</a:t>
          </a:r>
        </a:p>
      </dsp:txBody>
      <dsp:txXfrm>
        <a:off x="840" y="0"/>
        <a:ext cx="2185680" cy="811530"/>
      </dsp:txXfrm>
    </dsp:sp>
    <dsp:sp modelId="{8908F4E0-D858-43C2-9451-DB9385EB1FF3}">
      <dsp:nvSpPr>
        <dsp:cNvPr id="0" name=""/>
        <dsp:cNvSpPr/>
      </dsp:nvSpPr>
      <dsp:spPr>
        <a:xfrm>
          <a:off x="219408" y="811596"/>
          <a:ext cx="1748544" cy="394075"/>
        </a:xfrm>
        <a:prstGeom prst="roundRect">
          <a:avLst>
            <a:gd name="adj" fmla="val 10000"/>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kern="1200"/>
            <a:t>Failover all Services to alternate Data Center or internal resource</a:t>
          </a:r>
        </a:p>
      </dsp:txBody>
      <dsp:txXfrm>
        <a:off x="230950" y="823138"/>
        <a:ext cx="1725460" cy="370991"/>
      </dsp:txXfrm>
    </dsp:sp>
    <dsp:sp modelId="{A212C9D0-536A-4FBA-891A-264DC015B867}">
      <dsp:nvSpPr>
        <dsp:cNvPr id="0" name=""/>
        <dsp:cNvSpPr/>
      </dsp:nvSpPr>
      <dsp:spPr>
        <a:xfrm>
          <a:off x="219408" y="1266298"/>
          <a:ext cx="1748544" cy="394075"/>
        </a:xfrm>
        <a:prstGeom prst="roundRect">
          <a:avLst>
            <a:gd name="adj" fmla="val 10000"/>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kern="1200"/>
            <a:t>Reroute core processes to another Data Center or internal resource (without full failover)</a:t>
          </a:r>
        </a:p>
      </dsp:txBody>
      <dsp:txXfrm>
        <a:off x="230950" y="1277840"/>
        <a:ext cx="1725460" cy="370991"/>
      </dsp:txXfrm>
    </dsp:sp>
    <dsp:sp modelId="{556D5A7D-A4FB-4F8E-8B00-5DD223B7BA26}">
      <dsp:nvSpPr>
        <dsp:cNvPr id="0" name=""/>
        <dsp:cNvSpPr/>
      </dsp:nvSpPr>
      <dsp:spPr>
        <a:xfrm>
          <a:off x="219408" y="1721000"/>
          <a:ext cx="1748544" cy="394075"/>
        </a:xfrm>
        <a:prstGeom prst="roundRect">
          <a:avLst>
            <a:gd name="adj" fmla="val 10000"/>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kern="1200"/>
            <a:t>Operate at a deprecated service level</a:t>
          </a:r>
        </a:p>
      </dsp:txBody>
      <dsp:txXfrm>
        <a:off x="230950" y="1732542"/>
        <a:ext cx="1725460" cy="370991"/>
      </dsp:txXfrm>
    </dsp:sp>
    <dsp:sp modelId="{78F61F59-DA0E-4297-B35F-C01E5C73E09C}">
      <dsp:nvSpPr>
        <dsp:cNvPr id="0" name=""/>
        <dsp:cNvSpPr/>
      </dsp:nvSpPr>
      <dsp:spPr>
        <a:xfrm>
          <a:off x="219408" y="2175703"/>
          <a:ext cx="1748544" cy="394075"/>
        </a:xfrm>
        <a:prstGeom prst="roundRect">
          <a:avLst>
            <a:gd name="adj" fmla="val 10000"/>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kern="1200"/>
            <a:t>Take no action</a:t>
          </a:r>
        </a:p>
      </dsp:txBody>
      <dsp:txXfrm>
        <a:off x="230950" y="2187245"/>
        <a:ext cx="1725460" cy="370991"/>
      </dsp:txXfrm>
    </dsp:sp>
    <dsp:sp modelId="{B90E93C5-E360-4C1A-86A8-1820FAF634C1}">
      <dsp:nvSpPr>
        <dsp:cNvPr id="0" name=""/>
        <dsp:cNvSpPr/>
      </dsp:nvSpPr>
      <dsp:spPr>
        <a:xfrm>
          <a:off x="2350447" y="0"/>
          <a:ext cx="2185680" cy="2705100"/>
        </a:xfrm>
        <a:prstGeom prst="roundRect">
          <a:avLst>
            <a:gd name="adj" fmla="val 10000"/>
          </a:avLst>
        </a:prstGeom>
        <a:solidFill>
          <a:schemeClr val="dk2">
            <a:tint val="4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Significant External Dependency Disruption</a:t>
          </a:r>
        </a:p>
      </dsp:txBody>
      <dsp:txXfrm>
        <a:off x="2350447" y="0"/>
        <a:ext cx="2185680" cy="811530"/>
      </dsp:txXfrm>
    </dsp:sp>
    <dsp:sp modelId="{935B6273-D2D8-44D2-8B71-3DC454619CAB}">
      <dsp:nvSpPr>
        <dsp:cNvPr id="0" name=""/>
        <dsp:cNvSpPr/>
      </dsp:nvSpPr>
      <dsp:spPr>
        <a:xfrm>
          <a:off x="2569015" y="811761"/>
          <a:ext cx="1748544" cy="531443"/>
        </a:xfrm>
        <a:prstGeom prst="roundRect">
          <a:avLst>
            <a:gd name="adj" fmla="val 10000"/>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kern="1200"/>
            <a:t>Reroute core functions to backup / alternate provider</a:t>
          </a:r>
        </a:p>
      </dsp:txBody>
      <dsp:txXfrm>
        <a:off x="2584580" y="827326"/>
        <a:ext cx="1717414" cy="500313"/>
      </dsp:txXfrm>
    </dsp:sp>
    <dsp:sp modelId="{9463625B-DDE0-42C6-91B2-5161F40D6466}">
      <dsp:nvSpPr>
        <dsp:cNvPr id="0" name=""/>
        <dsp:cNvSpPr/>
      </dsp:nvSpPr>
      <dsp:spPr>
        <a:xfrm>
          <a:off x="2569015" y="1424965"/>
          <a:ext cx="1748544" cy="531443"/>
        </a:xfrm>
        <a:prstGeom prst="roundRect">
          <a:avLst>
            <a:gd name="adj" fmla="val 10000"/>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kern="1200"/>
            <a:t>Participate in recovery strategies colaboratively with Vendor</a:t>
          </a:r>
        </a:p>
      </dsp:txBody>
      <dsp:txXfrm>
        <a:off x="2584580" y="1440530"/>
        <a:ext cx="1717414" cy="500313"/>
      </dsp:txXfrm>
    </dsp:sp>
    <dsp:sp modelId="{A5A64AE5-A4D1-40B6-9E63-BC3D03F946F5}">
      <dsp:nvSpPr>
        <dsp:cNvPr id="0" name=""/>
        <dsp:cNvSpPr/>
      </dsp:nvSpPr>
      <dsp:spPr>
        <a:xfrm>
          <a:off x="2569015" y="2038170"/>
          <a:ext cx="1748544" cy="531443"/>
        </a:xfrm>
        <a:prstGeom prst="roundRect">
          <a:avLst>
            <a:gd name="adj" fmla="val 10000"/>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kern="1200"/>
            <a:t>Wait for the restoration of service, provide communication as needed to stakeholders</a:t>
          </a:r>
        </a:p>
      </dsp:txBody>
      <dsp:txXfrm>
        <a:off x="2584580" y="2053735"/>
        <a:ext cx="1717414" cy="500313"/>
      </dsp:txXfrm>
    </dsp:sp>
    <dsp:sp modelId="{106ED180-5F87-42B2-BB22-FC5289F80582}">
      <dsp:nvSpPr>
        <dsp:cNvPr id="0" name=""/>
        <dsp:cNvSpPr/>
      </dsp:nvSpPr>
      <dsp:spPr>
        <a:xfrm>
          <a:off x="4700053" y="0"/>
          <a:ext cx="2185680" cy="2705100"/>
        </a:xfrm>
        <a:prstGeom prst="roundRect">
          <a:avLst>
            <a:gd name="adj" fmla="val 10000"/>
          </a:avLst>
        </a:prstGeom>
        <a:solidFill>
          <a:schemeClr val="bg2">
            <a:lumMod val="90000"/>
          </a:schemeClr>
        </a:solidFill>
        <a:ln>
          <a:solidFill>
            <a:schemeClr val="tx1"/>
          </a:solid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Significant network or Disruption</a:t>
          </a:r>
        </a:p>
      </dsp:txBody>
      <dsp:txXfrm>
        <a:off x="4700053" y="0"/>
        <a:ext cx="2185680" cy="811530"/>
      </dsp:txXfrm>
    </dsp:sp>
    <dsp:sp modelId="{D3248CFA-4229-40B9-BC21-83E3AE4E4630}">
      <dsp:nvSpPr>
        <dsp:cNvPr id="0" name=""/>
        <dsp:cNvSpPr/>
      </dsp:nvSpPr>
      <dsp:spPr>
        <a:xfrm>
          <a:off x="4918621" y="811888"/>
          <a:ext cx="1748544" cy="662791"/>
        </a:xfrm>
        <a:prstGeom prst="roundRect">
          <a:avLst>
            <a:gd name="adj" fmla="val 10000"/>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kern="1200"/>
            <a:t>Reroute operations to backup processing unit / service (load balancing, caching)</a:t>
          </a:r>
        </a:p>
      </dsp:txBody>
      <dsp:txXfrm>
        <a:off x="4938033" y="831300"/>
        <a:ext cx="1709720" cy="623967"/>
      </dsp:txXfrm>
    </dsp:sp>
    <dsp:sp modelId="{5D5DD53B-DD28-4F7F-92DA-D99101133C5E}">
      <dsp:nvSpPr>
        <dsp:cNvPr id="0" name=""/>
        <dsp:cNvSpPr/>
      </dsp:nvSpPr>
      <dsp:spPr>
        <a:xfrm>
          <a:off x="4948556" y="1627805"/>
          <a:ext cx="1748544" cy="518398"/>
        </a:xfrm>
        <a:prstGeom prst="roundRect">
          <a:avLst>
            <a:gd name="adj" fmla="val 10000"/>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kern="1200"/>
            <a:t>Wait for service to be restored, communicate with core stakholders as needed</a:t>
          </a:r>
        </a:p>
      </dsp:txBody>
      <dsp:txXfrm>
        <a:off x="4963739" y="1642988"/>
        <a:ext cx="1718178" cy="488032"/>
      </dsp:txXfrm>
    </dsp:sp>
    <dsp:sp modelId="{79C7239E-DCF9-4381-AEC0-D633FC0CD602}">
      <dsp:nvSpPr>
        <dsp:cNvPr id="0" name=""/>
        <dsp:cNvSpPr/>
      </dsp:nvSpPr>
      <dsp:spPr>
        <a:xfrm>
          <a:off x="4918621" y="2316950"/>
          <a:ext cx="1748544" cy="252536"/>
        </a:xfrm>
        <a:prstGeom prst="roundRect">
          <a:avLst>
            <a:gd name="adj" fmla="val 10000"/>
          </a:avLst>
        </a:prstGeom>
        <a:solidFill>
          <a:srgbClr val="C0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b="1" kern="1200"/>
            <a:t>Execute available recovery procedures</a:t>
          </a:r>
          <a:endParaRPr lang="en-US" sz="800" kern="1200"/>
        </a:p>
      </dsp:txBody>
      <dsp:txXfrm>
        <a:off x="4926018" y="2324347"/>
        <a:ext cx="1733750" cy="237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45779-5BC9-4102-B185-2E90C950C2F0}">
      <dsp:nvSpPr>
        <dsp:cNvPr id="0" name=""/>
        <dsp:cNvSpPr/>
      </dsp:nvSpPr>
      <dsp:spPr>
        <a:xfrm>
          <a:off x="0" y="190402"/>
          <a:ext cx="6783070" cy="8316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6442" tIns="229108" rIns="52644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Personnel involved are informed</a:t>
          </a:r>
        </a:p>
        <a:p>
          <a:pPr marL="57150" lvl="1" indent="-57150" algn="l" defTabSz="488950">
            <a:lnSpc>
              <a:spcPct val="90000"/>
            </a:lnSpc>
            <a:spcBef>
              <a:spcPct val="0"/>
            </a:spcBef>
            <a:spcAft>
              <a:spcPct val="15000"/>
            </a:spcAft>
            <a:buChar char="•"/>
          </a:pPr>
          <a:r>
            <a:rPr lang="en-US" sz="1100" kern="1200"/>
            <a:t>Decision made around recovery strategies to be taken (see section 3)</a:t>
          </a:r>
        </a:p>
        <a:p>
          <a:pPr marL="57150" lvl="1" indent="-57150" algn="l" defTabSz="488950">
            <a:lnSpc>
              <a:spcPct val="90000"/>
            </a:lnSpc>
            <a:spcBef>
              <a:spcPct val="0"/>
            </a:spcBef>
            <a:spcAft>
              <a:spcPct val="15000"/>
            </a:spcAft>
            <a:buChar char="•"/>
          </a:pPr>
          <a:r>
            <a:rPr lang="en-US" sz="1100" kern="1200"/>
            <a:t>Full recovery team identified</a:t>
          </a:r>
        </a:p>
      </dsp:txBody>
      <dsp:txXfrm>
        <a:off x="0" y="190402"/>
        <a:ext cx="6783070" cy="831600"/>
      </dsp:txXfrm>
    </dsp:sp>
    <dsp:sp modelId="{E7057138-D440-4EEB-A369-377676ECC087}">
      <dsp:nvSpPr>
        <dsp:cNvPr id="0" name=""/>
        <dsp:cNvSpPr/>
      </dsp:nvSpPr>
      <dsp:spPr>
        <a:xfrm>
          <a:off x="339153" y="28042"/>
          <a:ext cx="4748149" cy="324720"/>
        </a:xfrm>
        <a:prstGeom prst="roundRect">
          <a:avLst/>
        </a:prstGeom>
        <a:solidFill>
          <a:srgbClr val="C00000"/>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9469" tIns="0" rIns="179469" bIns="0" numCol="1" spcCol="1270" anchor="ctr" anchorCtr="0">
          <a:noAutofit/>
        </a:bodyPr>
        <a:lstStyle/>
        <a:p>
          <a:pPr marL="0" lvl="0" indent="0" algn="l" defTabSz="488950">
            <a:lnSpc>
              <a:spcPct val="90000"/>
            </a:lnSpc>
            <a:spcBef>
              <a:spcPct val="0"/>
            </a:spcBef>
            <a:spcAft>
              <a:spcPct val="35000"/>
            </a:spcAft>
            <a:buNone/>
          </a:pPr>
          <a:r>
            <a:rPr lang="en-US" sz="1100" kern="1200"/>
            <a:t>Response Phase: The immediate actions following a significant event.</a:t>
          </a:r>
        </a:p>
      </dsp:txBody>
      <dsp:txXfrm>
        <a:off x="355005" y="43894"/>
        <a:ext cx="4716445" cy="293016"/>
      </dsp:txXfrm>
    </dsp:sp>
    <dsp:sp modelId="{222903C1-D5B7-45F5-9664-1A1B1DF13CAC}">
      <dsp:nvSpPr>
        <dsp:cNvPr id="0" name=""/>
        <dsp:cNvSpPr/>
      </dsp:nvSpPr>
      <dsp:spPr>
        <a:xfrm>
          <a:off x="0" y="1243762"/>
          <a:ext cx="6783070" cy="8316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6442" tIns="229108" rIns="52644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Recovery procedures implemented &amp;external parties</a:t>
          </a:r>
        </a:p>
        <a:p>
          <a:pPr marL="57150" lvl="1" indent="-57150" algn="l" defTabSz="488950">
            <a:lnSpc>
              <a:spcPct val="90000"/>
            </a:lnSpc>
            <a:spcBef>
              <a:spcPct val="0"/>
            </a:spcBef>
            <a:spcAft>
              <a:spcPct val="15000"/>
            </a:spcAft>
            <a:buChar char="•"/>
          </a:pPr>
          <a:r>
            <a:rPr lang="en-US" sz="1100" kern="1200"/>
            <a:t>Coordination with other departments executed as needed</a:t>
          </a:r>
        </a:p>
        <a:p>
          <a:pPr marL="57150" lvl="1" indent="-57150" algn="l" defTabSz="488950">
            <a:lnSpc>
              <a:spcPct val="90000"/>
            </a:lnSpc>
            <a:spcBef>
              <a:spcPct val="0"/>
            </a:spcBef>
            <a:spcAft>
              <a:spcPct val="15000"/>
            </a:spcAft>
            <a:buChar char="•"/>
          </a:pPr>
          <a:r>
            <a:rPr lang="en-US" sz="1100" kern="1200"/>
            <a:t>Operations tested</a:t>
          </a:r>
        </a:p>
      </dsp:txBody>
      <dsp:txXfrm>
        <a:off x="0" y="1243762"/>
        <a:ext cx="6783070" cy="831600"/>
      </dsp:txXfrm>
    </dsp:sp>
    <dsp:sp modelId="{2580481D-6019-4FDF-ABBF-5AEC9A7A0A35}">
      <dsp:nvSpPr>
        <dsp:cNvPr id="0" name=""/>
        <dsp:cNvSpPr/>
      </dsp:nvSpPr>
      <dsp:spPr>
        <a:xfrm>
          <a:off x="339153" y="1081402"/>
          <a:ext cx="4748149" cy="324720"/>
        </a:xfrm>
        <a:prstGeom prst="roundRect">
          <a:avLst/>
        </a:prstGeom>
        <a:solidFill>
          <a:srgbClr val="C00000"/>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9469" tIns="0" rIns="179469" bIns="0" numCol="1" spcCol="1270" anchor="ctr" anchorCtr="0">
          <a:noAutofit/>
        </a:bodyPr>
        <a:lstStyle/>
        <a:p>
          <a:pPr marL="0" lvl="0" indent="0" algn="l" defTabSz="488950">
            <a:lnSpc>
              <a:spcPct val="90000"/>
            </a:lnSpc>
            <a:spcBef>
              <a:spcPct val="0"/>
            </a:spcBef>
            <a:spcAft>
              <a:spcPct val="35000"/>
            </a:spcAft>
            <a:buNone/>
          </a:pPr>
          <a:r>
            <a:rPr lang="en-US" sz="1100" kern="1200"/>
            <a:t>Failover Phase: Activities necessary to resume services after team has been notified.</a:t>
          </a:r>
        </a:p>
      </dsp:txBody>
      <dsp:txXfrm>
        <a:off x="355005" y="1097254"/>
        <a:ext cx="4716445" cy="293016"/>
      </dsp:txXfrm>
    </dsp:sp>
    <dsp:sp modelId="{AD24288D-C905-4F76-B2A1-864BAF7579C2}">
      <dsp:nvSpPr>
        <dsp:cNvPr id="0" name=""/>
        <dsp:cNvSpPr/>
      </dsp:nvSpPr>
      <dsp:spPr>
        <a:xfrm>
          <a:off x="0" y="2306273"/>
          <a:ext cx="6783070" cy="8316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6442" tIns="229108" rIns="52644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Identification of the issue</a:t>
          </a:r>
        </a:p>
        <a:p>
          <a:pPr marL="57150" lvl="1" indent="-57150" algn="l" defTabSz="488950">
            <a:lnSpc>
              <a:spcPct val="90000"/>
            </a:lnSpc>
            <a:spcBef>
              <a:spcPct val="0"/>
            </a:spcBef>
            <a:spcAft>
              <a:spcPct val="15000"/>
            </a:spcAft>
            <a:buChar char="•"/>
          </a:pPr>
          <a:r>
            <a:rPr lang="en-US" sz="1100" kern="1200"/>
            <a:t>Establish and execute plan for resolution</a:t>
          </a:r>
        </a:p>
        <a:p>
          <a:pPr marL="57150" lvl="1" indent="-57150" algn="l" defTabSz="488950">
            <a:lnSpc>
              <a:spcPct val="90000"/>
            </a:lnSpc>
            <a:spcBef>
              <a:spcPct val="0"/>
            </a:spcBef>
            <a:spcAft>
              <a:spcPct val="15000"/>
            </a:spcAft>
            <a:buChar char="•"/>
          </a:pPr>
          <a:r>
            <a:rPr lang="en-US" sz="1100" kern="1200"/>
            <a:t>Testing procedures</a:t>
          </a:r>
        </a:p>
      </dsp:txBody>
      <dsp:txXfrm>
        <a:off x="0" y="2306273"/>
        <a:ext cx="6783070" cy="831600"/>
      </dsp:txXfrm>
    </dsp:sp>
    <dsp:sp modelId="{57EED037-0480-47AD-BD7D-B89482C4B229}">
      <dsp:nvSpPr>
        <dsp:cNvPr id="0" name=""/>
        <dsp:cNvSpPr/>
      </dsp:nvSpPr>
      <dsp:spPr>
        <a:xfrm>
          <a:off x="367723" y="2159775"/>
          <a:ext cx="4748149" cy="324720"/>
        </a:xfrm>
        <a:prstGeom prst="roundRect">
          <a:avLst/>
        </a:prstGeom>
        <a:solidFill>
          <a:srgbClr val="C00000"/>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9469" tIns="0" rIns="179469" bIns="0" numCol="1" spcCol="1270" anchor="ctr" anchorCtr="0">
          <a:noAutofit/>
        </a:bodyPr>
        <a:lstStyle/>
        <a:p>
          <a:pPr marL="0" lvl="0" indent="0" algn="l" defTabSz="488950">
            <a:lnSpc>
              <a:spcPct val="90000"/>
            </a:lnSpc>
            <a:spcBef>
              <a:spcPct val="0"/>
            </a:spcBef>
            <a:spcAft>
              <a:spcPct val="35000"/>
            </a:spcAft>
            <a:buNone/>
          </a:pPr>
          <a:r>
            <a:rPr lang="en-US" sz="1100" kern="1200"/>
            <a:t>Resolution Phase:  tasks take to resolve issue that cuased the Disaster</a:t>
          </a:r>
        </a:p>
      </dsp:txBody>
      <dsp:txXfrm>
        <a:off x="383575" y="2175627"/>
        <a:ext cx="4716445" cy="293016"/>
      </dsp:txXfrm>
    </dsp:sp>
    <dsp:sp modelId="{B5A1967F-5D94-43F8-99CC-2E25719C552C}">
      <dsp:nvSpPr>
        <dsp:cNvPr id="0" name=""/>
        <dsp:cNvSpPr/>
      </dsp:nvSpPr>
      <dsp:spPr>
        <a:xfrm>
          <a:off x="0" y="3350482"/>
          <a:ext cx="6783070" cy="641024"/>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6442" tIns="229108" rIns="52644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Rollback procedures implemented</a:t>
          </a:r>
        </a:p>
        <a:p>
          <a:pPr marL="57150" lvl="1" indent="-57150" algn="l" defTabSz="488950">
            <a:lnSpc>
              <a:spcPct val="90000"/>
            </a:lnSpc>
            <a:spcBef>
              <a:spcPct val="0"/>
            </a:spcBef>
            <a:spcAft>
              <a:spcPct val="15000"/>
            </a:spcAft>
            <a:buChar char="•"/>
          </a:pPr>
          <a:r>
            <a:rPr lang="en-US" sz="1100" kern="1200"/>
            <a:t>Operations restored &amp; tested</a:t>
          </a:r>
        </a:p>
      </dsp:txBody>
      <dsp:txXfrm>
        <a:off x="0" y="3350482"/>
        <a:ext cx="6783070" cy="641024"/>
      </dsp:txXfrm>
    </dsp:sp>
    <dsp:sp modelId="{A4F0DF00-30CA-4694-862A-6D53CE937AC4}">
      <dsp:nvSpPr>
        <dsp:cNvPr id="0" name=""/>
        <dsp:cNvSpPr/>
      </dsp:nvSpPr>
      <dsp:spPr>
        <a:xfrm>
          <a:off x="339153" y="3188122"/>
          <a:ext cx="4748149" cy="324720"/>
        </a:xfrm>
        <a:prstGeom prst="roundRect">
          <a:avLst/>
        </a:prstGeom>
        <a:solidFill>
          <a:srgbClr val="C00000"/>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9469" tIns="0" rIns="179469" bIns="0" numCol="1" spcCol="1270" anchor="ctr" anchorCtr="0">
          <a:noAutofit/>
        </a:bodyPr>
        <a:lstStyle/>
        <a:p>
          <a:pPr marL="0" lvl="0" indent="0" algn="l" defTabSz="488950">
            <a:lnSpc>
              <a:spcPct val="90000"/>
            </a:lnSpc>
            <a:spcBef>
              <a:spcPct val="0"/>
            </a:spcBef>
            <a:spcAft>
              <a:spcPct val="35000"/>
            </a:spcAft>
            <a:buNone/>
          </a:pPr>
          <a:r>
            <a:rPr lang="en-US" sz="1100" kern="1200"/>
            <a:t>Restoration Phase: Tasks taken to restore service to the standard operating state.</a:t>
          </a:r>
        </a:p>
      </dsp:txBody>
      <dsp:txXfrm>
        <a:off x="355005" y="3203974"/>
        <a:ext cx="4716445"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5C3AE0825C324A8A436D1F21CC04C0" ma:contentTypeVersion="12" ma:contentTypeDescription="Create a new document." ma:contentTypeScope="" ma:versionID="6e319d172929a832b7a672e061adcbb7">
  <xsd:schema xmlns:xsd="http://www.w3.org/2001/XMLSchema" xmlns:xs="http://www.w3.org/2001/XMLSchema" xmlns:p="http://schemas.microsoft.com/office/2006/metadata/properties" xmlns:ns2="7602e291-a941-40e6-beee-33bc9e50879d" xmlns:ns3="ed66661e-e8ab-4043-b225-2af20692097d" targetNamespace="http://schemas.microsoft.com/office/2006/metadata/properties" ma:root="true" ma:fieldsID="eaa04fa4b12344a7488043fa7daa68f1" ns2:_="" ns3:_="">
    <xsd:import namespace="7602e291-a941-40e6-beee-33bc9e50879d"/>
    <xsd:import namespace="ed66661e-e8ab-4043-b225-2af206920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2e291-a941-40e6-beee-33bc9e5087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6661e-e8ab-4043-b225-2af2069209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7E173-0277-48E3-88DE-F8619E2FD49E}">
  <ds:schemaRefs>
    <ds:schemaRef ds:uri="http://schemas.microsoft.com/sharepoint/v3/contenttype/forms"/>
  </ds:schemaRefs>
</ds:datastoreItem>
</file>

<file path=customXml/itemProps2.xml><?xml version="1.0" encoding="utf-8"?>
<ds:datastoreItem xmlns:ds="http://schemas.openxmlformats.org/officeDocument/2006/customXml" ds:itemID="{65CE0258-F4C8-4CC3-B8F0-520C6005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2e291-a941-40e6-beee-33bc9e50879d"/>
    <ds:schemaRef ds:uri="ed66661e-e8ab-4043-b225-2af206920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1454E-A238-47B2-97E0-F58D4D8F84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324706-76E1-3F4D-A157-BEAB54E9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Geremy Muldoon</Manager>
  <Company>Digital Industry</Company>
  <LinksUpToDate>false</LinksUpToDate>
  <CharactersWithSpaces>22456</CharactersWithSpaces>
  <SharedDoc>false</SharedDoc>
  <HyperlinkBase/>
  <HLinks>
    <vt:vector size="162" baseType="variant">
      <vt:variant>
        <vt:i4>7471124</vt:i4>
      </vt:variant>
      <vt:variant>
        <vt:i4>150</vt:i4>
      </vt:variant>
      <vt:variant>
        <vt:i4>0</vt:i4>
      </vt:variant>
      <vt:variant>
        <vt:i4>5</vt:i4>
      </vt:variant>
      <vt:variant>
        <vt:lpwstr/>
      </vt:variant>
      <vt:variant>
        <vt:lpwstr>_Appendix_A:_Disaster</vt:lpwstr>
      </vt:variant>
      <vt:variant>
        <vt:i4>5046362</vt:i4>
      </vt:variant>
      <vt:variant>
        <vt:i4>147</vt:i4>
      </vt:variant>
      <vt:variant>
        <vt:i4>0</vt:i4>
      </vt:variant>
      <vt:variant>
        <vt:i4>5</vt:i4>
      </vt:variant>
      <vt:variant>
        <vt:lpwstr/>
      </vt:variant>
      <vt:variant>
        <vt:lpwstr>Disaster_Recovery_Strategy</vt:lpwstr>
      </vt:variant>
      <vt:variant>
        <vt:i4>851996</vt:i4>
      </vt:variant>
      <vt:variant>
        <vt:i4>144</vt:i4>
      </vt:variant>
      <vt:variant>
        <vt:i4>0</vt:i4>
      </vt:variant>
      <vt:variant>
        <vt:i4>5</vt:i4>
      </vt:variant>
      <vt:variant>
        <vt:lpwstr/>
      </vt:variant>
      <vt:variant>
        <vt:lpwstr>Standard_Operating_State</vt:lpwstr>
      </vt:variant>
      <vt:variant>
        <vt:i4>1572879</vt:i4>
      </vt:variant>
      <vt:variant>
        <vt:i4>141</vt:i4>
      </vt:variant>
      <vt:variant>
        <vt:i4>0</vt:i4>
      </vt:variant>
      <vt:variant>
        <vt:i4>5</vt:i4>
      </vt:variant>
      <vt:variant>
        <vt:lpwstr>https://www.digitalindustry.com/free-guides/</vt:lpwstr>
      </vt:variant>
      <vt:variant>
        <vt:lpwstr/>
      </vt:variant>
      <vt:variant>
        <vt:i4>1114172</vt:i4>
      </vt:variant>
      <vt:variant>
        <vt:i4>134</vt:i4>
      </vt:variant>
      <vt:variant>
        <vt:i4>0</vt:i4>
      </vt:variant>
      <vt:variant>
        <vt:i4>5</vt:i4>
      </vt:variant>
      <vt:variant>
        <vt:lpwstr/>
      </vt:variant>
      <vt:variant>
        <vt:lpwstr>_Toc14338564</vt:lpwstr>
      </vt:variant>
      <vt:variant>
        <vt:i4>1441852</vt:i4>
      </vt:variant>
      <vt:variant>
        <vt:i4>128</vt:i4>
      </vt:variant>
      <vt:variant>
        <vt:i4>0</vt:i4>
      </vt:variant>
      <vt:variant>
        <vt:i4>5</vt:i4>
      </vt:variant>
      <vt:variant>
        <vt:lpwstr/>
      </vt:variant>
      <vt:variant>
        <vt:lpwstr>_Toc14338563</vt:lpwstr>
      </vt:variant>
      <vt:variant>
        <vt:i4>1507388</vt:i4>
      </vt:variant>
      <vt:variant>
        <vt:i4>122</vt:i4>
      </vt:variant>
      <vt:variant>
        <vt:i4>0</vt:i4>
      </vt:variant>
      <vt:variant>
        <vt:i4>5</vt:i4>
      </vt:variant>
      <vt:variant>
        <vt:lpwstr/>
      </vt:variant>
      <vt:variant>
        <vt:lpwstr>_Toc14338562</vt:lpwstr>
      </vt:variant>
      <vt:variant>
        <vt:i4>1310780</vt:i4>
      </vt:variant>
      <vt:variant>
        <vt:i4>116</vt:i4>
      </vt:variant>
      <vt:variant>
        <vt:i4>0</vt:i4>
      </vt:variant>
      <vt:variant>
        <vt:i4>5</vt:i4>
      </vt:variant>
      <vt:variant>
        <vt:lpwstr/>
      </vt:variant>
      <vt:variant>
        <vt:lpwstr>_Toc14338561</vt:lpwstr>
      </vt:variant>
      <vt:variant>
        <vt:i4>1376316</vt:i4>
      </vt:variant>
      <vt:variant>
        <vt:i4>110</vt:i4>
      </vt:variant>
      <vt:variant>
        <vt:i4>0</vt:i4>
      </vt:variant>
      <vt:variant>
        <vt:i4>5</vt:i4>
      </vt:variant>
      <vt:variant>
        <vt:lpwstr/>
      </vt:variant>
      <vt:variant>
        <vt:lpwstr>_Toc14338560</vt:lpwstr>
      </vt:variant>
      <vt:variant>
        <vt:i4>1835071</vt:i4>
      </vt:variant>
      <vt:variant>
        <vt:i4>104</vt:i4>
      </vt:variant>
      <vt:variant>
        <vt:i4>0</vt:i4>
      </vt:variant>
      <vt:variant>
        <vt:i4>5</vt:i4>
      </vt:variant>
      <vt:variant>
        <vt:lpwstr/>
      </vt:variant>
      <vt:variant>
        <vt:lpwstr>_Toc14338559</vt:lpwstr>
      </vt:variant>
      <vt:variant>
        <vt:i4>1900607</vt:i4>
      </vt:variant>
      <vt:variant>
        <vt:i4>98</vt:i4>
      </vt:variant>
      <vt:variant>
        <vt:i4>0</vt:i4>
      </vt:variant>
      <vt:variant>
        <vt:i4>5</vt:i4>
      </vt:variant>
      <vt:variant>
        <vt:lpwstr/>
      </vt:variant>
      <vt:variant>
        <vt:lpwstr>_Toc14338558</vt:lpwstr>
      </vt:variant>
      <vt:variant>
        <vt:i4>1179711</vt:i4>
      </vt:variant>
      <vt:variant>
        <vt:i4>92</vt:i4>
      </vt:variant>
      <vt:variant>
        <vt:i4>0</vt:i4>
      </vt:variant>
      <vt:variant>
        <vt:i4>5</vt:i4>
      </vt:variant>
      <vt:variant>
        <vt:lpwstr/>
      </vt:variant>
      <vt:variant>
        <vt:lpwstr>_Toc14338557</vt:lpwstr>
      </vt:variant>
      <vt:variant>
        <vt:i4>1245247</vt:i4>
      </vt:variant>
      <vt:variant>
        <vt:i4>86</vt:i4>
      </vt:variant>
      <vt:variant>
        <vt:i4>0</vt:i4>
      </vt:variant>
      <vt:variant>
        <vt:i4>5</vt:i4>
      </vt:variant>
      <vt:variant>
        <vt:lpwstr/>
      </vt:variant>
      <vt:variant>
        <vt:lpwstr>_Toc14338556</vt:lpwstr>
      </vt:variant>
      <vt:variant>
        <vt:i4>1048639</vt:i4>
      </vt:variant>
      <vt:variant>
        <vt:i4>80</vt:i4>
      </vt:variant>
      <vt:variant>
        <vt:i4>0</vt:i4>
      </vt:variant>
      <vt:variant>
        <vt:i4>5</vt:i4>
      </vt:variant>
      <vt:variant>
        <vt:lpwstr/>
      </vt:variant>
      <vt:variant>
        <vt:lpwstr>_Toc14338555</vt:lpwstr>
      </vt:variant>
      <vt:variant>
        <vt:i4>1114175</vt:i4>
      </vt:variant>
      <vt:variant>
        <vt:i4>74</vt:i4>
      </vt:variant>
      <vt:variant>
        <vt:i4>0</vt:i4>
      </vt:variant>
      <vt:variant>
        <vt:i4>5</vt:i4>
      </vt:variant>
      <vt:variant>
        <vt:lpwstr/>
      </vt:variant>
      <vt:variant>
        <vt:lpwstr>_Toc14338554</vt:lpwstr>
      </vt:variant>
      <vt:variant>
        <vt:i4>1441855</vt:i4>
      </vt:variant>
      <vt:variant>
        <vt:i4>68</vt:i4>
      </vt:variant>
      <vt:variant>
        <vt:i4>0</vt:i4>
      </vt:variant>
      <vt:variant>
        <vt:i4>5</vt:i4>
      </vt:variant>
      <vt:variant>
        <vt:lpwstr/>
      </vt:variant>
      <vt:variant>
        <vt:lpwstr>_Toc14338553</vt:lpwstr>
      </vt:variant>
      <vt:variant>
        <vt:i4>1507391</vt:i4>
      </vt:variant>
      <vt:variant>
        <vt:i4>62</vt:i4>
      </vt:variant>
      <vt:variant>
        <vt:i4>0</vt:i4>
      </vt:variant>
      <vt:variant>
        <vt:i4>5</vt:i4>
      </vt:variant>
      <vt:variant>
        <vt:lpwstr/>
      </vt:variant>
      <vt:variant>
        <vt:lpwstr>_Toc14338552</vt:lpwstr>
      </vt:variant>
      <vt:variant>
        <vt:i4>1310783</vt:i4>
      </vt:variant>
      <vt:variant>
        <vt:i4>56</vt:i4>
      </vt:variant>
      <vt:variant>
        <vt:i4>0</vt:i4>
      </vt:variant>
      <vt:variant>
        <vt:i4>5</vt:i4>
      </vt:variant>
      <vt:variant>
        <vt:lpwstr/>
      </vt:variant>
      <vt:variant>
        <vt:lpwstr>_Toc14338551</vt:lpwstr>
      </vt:variant>
      <vt:variant>
        <vt:i4>1376319</vt:i4>
      </vt:variant>
      <vt:variant>
        <vt:i4>50</vt:i4>
      </vt:variant>
      <vt:variant>
        <vt:i4>0</vt:i4>
      </vt:variant>
      <vt:variant>
        <vt:i4>5</vt:i4>
      </vt:variant>
      <vt:variant>
        <vt:lpwstr/>
      </vt:variant>
      <vt:variant>
        <vt:lpwstr>_Toc14338550</vt:lpwstr>
      </vt:variant>
      <vt:variant>
        <vt:i4>1835070</vt:i4>
      </vt:variant>
      <vt:variant>
        <vt:i4>44</vt:i4>
      </vt:variant>
      <vt:variant>
        <vt:i4>0</vt:i4>
      </vt:variant>
      <vt:variant>
        <vt:i4>5</vt:i4>
      </vt:variant>
      <vt:variant>
        <vt:lpwstr/>
      </vt:variant>
      <vt:variant>
        <vt:lpwstr>_Toc14338549</vt:lpwstr>
      </vt:variant>
      <vt:variant>
        <vt:i4>1900606</vt:i4>
      </vt:variant>
      <vt:variant>
        <vt:i4>38</vt:i4>
      </vt:variant>
      <vt:variant>
        <vt:i4>0</vt:i4>
      </vt:variant>
      <vt:variant>
        <vt:i4>5</vt:i4>
      </vt:variant>
      <vt:variant>
        <vt:lpwstr/>
      </vt:variant>
      <vt:variant>
        <vt:lpwstr>_Toc14338548</vt:lpwstr>
      </vt:variant>
      <vt:variant>
        <vt:i4>1179710</vt:i4>
      </vt:variant>
      <vt:variant>
        <vt:i4>32</vt:i4>
      </vt:variant>
      <vt:variant>
        <vt:i4>0</vt:i4>
      </vt:variant>
      <vt:variant>
        <vt:i4>5</vt:i4>
      </vt:variant>
      <vt:variant>
        <vt:lpwstr/>
      </vt:variant>
      <vt:variant>
        <vt:lpwstr>_Toc14338547</vt:lpwstr>
      </vt:variant>
      <vt:variant>
        <vt:i4>1245246</vt:i4>
      </vt:variant>
      <vt:variant>
        <vt:i4>26</vt:i4>
      </vt:variant>
      <vt:variant>
        <vt:i4>0</vt:i4>
      </vt:variant>
      <vt:variant>
        <vt:i4>5</vt:i4>
      </vt:variant>
      <vt:variant>
        <vt:lpwstr/>
      </vt:variant>
      <vt:variant>
        <vt:lpwstr>_Toc14338546</vt:lpwstr>
      </vt:variant>
      <vt:variant>
        <vt:i4>1048638</vt:i4>
      </vt:variant>
      <vt:variant>
        <vt:i4>20</vt:i4>
      </vt:variant>
      <vt:variant>
        <vt:i4>0</vt:i4>
      </vt:variant>
      <vt:variant>
        <vt:i4>5</vt:i4>
      </vt:variant>
      <vt:variant>
        <vt:lpwstr/>
      </vt:variant>
      <vt:variant>
        <vt:lpwstr>_Toc14338545</vt:lpwstr>
      </vt:variant>
      <vt:variant>
        <vt:i4>1114174</vt:i4>
      </vt:variant>
      <vt:variant>
        <vt:i4>14</vt:i4>
      </vt:variant>
      <vt:variant>
        <vt:i4>0</vt:i4>
      </vt:variant>
      <vt:variant>
        <vt:i4>5</vt:i4>
      </vt:variant>
      <vt:variant>
        <vt:lpwstr/>
      </vt:variant>
      <vt:variant>
        <vt:lpwstr>_Toc14338544</vt:lpwstr>
      </vt:variant>
      <vt:variant>
        <vt:i4>1441854</vt:i4>
      </vt:variant>
      <vt:variant>
        <vt:i4>8</vt:i4>
      </vt:variant>
      <vt:variant>
        <vt:i4>0</vt:i4>
      </vt:variant>
      <vt:variant>
        <vt:i4>5</vt:i4>
      </vt:variant>
      <vt:variant>
        <vt:lpwstr/>
      </vt:variant>
      <vt:variant>
        <vt:lpwstr>_Toc14338543</vt:lpwstr>
      </vt:variant>
      <vt:variant>
        <vt:i4>1507390</vt:i4>
      </vt:variant>
      <vt:variant>
        <vt:i4>2</vt:i4>
      </vt:variant>
      <vt:variant>
        <vt:i4>0</vt:i4>
      </vt:variant>
      <vt:variant>
        <vt:i4>5</vt:i4>
      </vt:variant>
      <vt:variant>
        <vt:lpwstr/>
      </vt:variant>
      <vt:variant>
        <vt:lpwstr>_Toc14338542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Digital Industry - Disaster Recovery Template</dc:subject>
  <dc:creator>James Casamento</dc:creator>
  <cp:keywords>Disaster Recovery Template DR</cp:keywords>
  <dc:description/>
  <cp:lastModifiedBy>Rossel, Camila</cp:lastModifiedBy>
  <cp:revision>2</cp:revision>
  <cp:lastPrinted>2019-07-17T17:10:00Z</cp:lastPrinted>
  <dcterms:created xsi:type="dcterms:W3CDTF">2019-07-18T16:09:00Z</dcterms:created>
  <dcterms:modified xsi:type="dcterms:W3CDTF">2019-07-18T16:09:00Z</dcterms:modified>
  <cp:category>Standard Operating Procedure (SOP)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0x010100745C3AE0825C324A8A436D1F21CC04C0</vt:lpwstr>
  </property>
</Properties>
</file>